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C57A8" w:rsidRDefault="003C57A8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50F" w:rsidRPr="00896C5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2, а у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174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", бр.2/18, 34/19, 38/20,50/22, 84/22),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Службени.лист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42/18),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сједни</w:t>
      </w:r>
      <w:r w:rsidR="00C033F4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F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F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C57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57A8" w:rsidRPr="003C57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23. јануара </w:t>
      </w:r>
      <w:r w:rsidRPr="003C57A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47B4D" w:rsidRPr="003C57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C03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>,</w:t>
      </w:r>
      <w:r w:rsidR="0022050F"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Pr="00C0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2050F" w:rsidRPr="00C033F4">
        <w:rPr>
          <w:rFonts w:ascii="Times New Roman" w:hAnsi="Times New Roman" w:cs="Times New Roman"/>
          <w:sz w:val="24"/>
          <w:szCs w:val="24"/>
        </w:rPr>
        <w:t>:</w:t>
      </w:r>
    </w:p>
    <w:p w:rsidR="005C50E0" w:rsidRPr="0022050F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0E0" w:rsidRPr="00047B4D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4D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5C50E0" w:rsidRP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критеријумима</w:t>
      </w:r>
      <w:proofErr w:type="spellEnd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начину</w:t>
      </w:r>
      <w:proofErr w:type="spellEnd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расподјеле</w:t>
      </w:r>
      <w:proofErr w:type="spellEnd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средстава</w:t>
      </w:r>
      <w:proofErr w:type="spellEnd"/>
    </w:p>
    <w:p w:rsidR="005C50E0" w:rsidRPr="00047B4D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7B4D">
        <w:rPr>
          <w:rFonts w:ascii="Times New Roman" w:hAnsi="Times New Roman" w:cs="Times New Roman"/>
          <w:b/>
          <w:bCs/>
          <w:sz w:val="24"/>
          <w:szCs w:val="24"/>
        </w:rPr>
        <w:t>невладиним</w:t>
      </w:r>
      <w:proofErr w:type="spellEnd"/>
      <w:r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hAnsi="Times New Roman" w:cs="Times New Roman"/>
          <w:b/>
          <w:bCs/>
          <w:sz w:val="24"/>
          <w:szCs w:val="24"/>
        </w:rPr>
        <w:t>организацијама</w:t>
      </w:r>
      <w:proofErr w:type="spellEnd"/>
      <w:r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050F" w:rsidRPr="0022050F" w:rsidRDefault="0022050F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0E0" w:rsidRPr="0022050F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0F">
        <w:rPr>
          <w:rFonts w:ascii="Times New Roman" w:hAnsi="Times New Roman" w:cs="Times New Roman"/>
          <w:b/>
          <w:sz w:val="24"/>
          <w:szCs w:val="24"/>
        </w:rPr>
        <w:t>I - ОПШТЕ  ОДРЕДБЕ</w:t>
      </w:r>
    </w:p>
    <w:p w:rsidR="005C50E0" w:rsidRPr="00F20DDA" w:rsidRDefault="005C50E0" w:rsidP="00896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5C50E0" w:rsidRPr="00F20DDA" w:rsidRDefault="005C50E0" w:rsidP="003C5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уређују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критеријуми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намијењених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0E0" w:rsidRPr="00F20DDA" w:rsidRDefault="005C50E0" w:rsidP="003C5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прописује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садржина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обрасца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3C57A8" w:rsidRDefault="005C50E0" w:rsidP="003C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Изрази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одлуци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мушком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роду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подразумијевају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исте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изразе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женском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роду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7A8" w:rsidRPr="003C57A8" w:rsidRDefault="003C57A8" w:rsidP="003C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50F" w:rsidRPr="00F20DDA" w:rsidRDefault="005C50E0" w:rsidP="00896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20DDA">
        <w:rPr>
          <w:rFonts w:ascii="Times New Roman" w:eastAsia="Times New Roman" w:hAnsi="Times New Roman" w:cs="Times New Roman"/>
          <w:b/>
          <w:sz w:val="30"/>
          <w:szCs w:val="30"/>
        </w:rPr>
        <w:t>II КОРИСНИЦИ СРЕДСТАВА</w:t>
      </w:r>
    </w:p>
    <w:p w:rsidR="0022050F" w:rsidRPr="00F20DDA" w:rsidRDefault="005C50E0" w:rsidP="00896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5C50E0" w:rsidRPr="00F20DDA" w:rsidRDefault="005C50E0" w:rsidP="0089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0,1%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0,3%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планираних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текућег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</w:p>
    <w:p w:rsidR="005C50E0" w:rsidRPr="00F20DDA" w:rsidRDefault="005C50E0" w:rsidP="0089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регистроване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Црној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Гори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сједиштем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),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областима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потпуности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кофинансирање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међуфинансирање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подржаних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фондова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Европске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уније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B4D" w:rsidRDefault="005C50E0" w:rsidP="003C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финасирање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инвалидитетом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7A8" w:rsidRDefault="003C57A8" w:rsidP="003C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7A8" w:rsidRDefault="003C57A8" w:rsidP="003C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0E0" w:rsidRDefault="005C50E0" w:rsidP="008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7A8" w:rsidRPr="00F20DDA" w:rsidRDefault="003C57A8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DA">
        <w:rPr>
          <w:rFonts w:ascii="Times New Roman" w:hAnsi="Times New Roman" w:cs="Times New Roman"/>
          <w:b/>
          <w:sz w:val="28"/>
          <w:szCs w:val="28"/>
        </w:rPr>
        <w:t>III – УТВРЂИВАЊЕ ПРИОРИТЕТА ЗА РАСПОДЈЕЛУ СРЕДСТАВА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047B4D" w:rsidRDefault="005C50E0" w:rsidP="0004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C50E0" w:rsidRPr="00F20DDA" w:rsidRDefault="005C50E0" w:rsidP="0089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дод‌јељују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стратешким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документима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програмским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планским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актима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64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eastAsia="Times New Roman" w:hAnsi="Times New Roman" w:cs="Times New Roman"/>
          <w:sz w:val="24"/>
          <w:szCs w:val="24"/>
        </w:rPr>
        <w:t>нарочито</w:t>
      </w:r>
      <w:proofErr w:type="spellEnd"/>
      <w:r w:rsidR="00295DEB" w:rsidRPr="00F20D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обезбјеђује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разноврсност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одрживости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дјечје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дјеце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тешкоћама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,</w:t>
      </w:r>
      <w:r w:rsidR="001A540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афирмише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мањинских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волонтеризма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афирмишу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потенцијали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традиција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посебности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подизања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урбане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r w:rsidR="001A5402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ултуре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r w:rsidR="001A540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подстиче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подстиче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укљученост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процесима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обезбјеђује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борба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афирмишу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партиципацију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r w:rsidR="00124F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подижу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демократизације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EB" w:rsidRPr="00047B4D" w:rsidRDefault="005C50E0" w:rsidP="0004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 5</w:t>
      </w:r>
    </w:p>
    <w:p w:rsidR="00295DEB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консултације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имплементирају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стратешка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Савјетом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текућој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Савјет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НВО,</w:t>
      </w:r>
      <w:r w:rsidR="00011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предлажу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пружити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НВО  (у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Секретаријат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упути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текућој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емитера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погодан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Савјет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обједињен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писменим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Секретаријат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заинтресованих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Савјета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НВО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поднијетих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</w:t>
      </w:r>
      <w:r w:rsidR="006C736F" w:rsidRPr="00F20DDA">
        <w:rPr>
          <w:rFonts w:ascii="Times New Roman" w:hAnsi="Times New Roman" w:cs="Times New Roman"/>
          <w:sz w:val="24"/>
          <w:szCs w:val="24"/>
        </w:rPr>
        <w:t>адиних</w:t>
      </w:r>
      <w:proofErr w:type="spell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36F"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36F" w:rsidRPr="00F20DDA">
        <w:rPr>
          <w:rFonts w:ascii="Times New Roman" w:hAnsi="Times New Roman" w:cs="Times New Roman"/>
          <w:sz w:val="24"/>
          <w:szCs w:val="24"/>
        </w:rPr>
        <w:t>Савјета</w:t>
      </w:r>
      <w:proofErr w:type="spell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пружати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95DEB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регистроване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профитну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комерцијалну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IV -КОМИСИЈА ЗА РАСПОДЈЕЛУ СРЕДСТАВА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295DEB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удаљем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тексту:Комисија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потпредсједника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старјешина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текућој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одборник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функционер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намјештеник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оцјењивању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поднијела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административно-техничке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631781" w:rsidRDefault="005C50E0" w:rsidP="00896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Мандат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комисије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траје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једну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годину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односно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окончања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поступка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Конкурсу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ту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годину</w:t>
      </w:r>
      <w:proofErr w:type="spellEnd"/>
      <w:r w:rsidRPr="00047B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95DEB" w:rsidRPr="00F20DDA" w:rsidRDefault="00295DEB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оцјењује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благовременост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уредност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благовремену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уредну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обавјештење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уредну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потпуну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административну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исправност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неисправност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поднесене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оцјењивање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Конкурсу;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оставрених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DEB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3F4" w:rsidRDefault="00C033F4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0E0" w:rsidRPr="00F20DDA" w:rsidRDefault="005C50E0" w:rsidP="006317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V -ИЗБОР ПРЕДСТАВНИКА НЕВЛАДИНИХ ОРГАНИЗАЦИЈА У КОМИСИЈИ</w:t>
      </w:r>
    </w:p>
    <w:p w:rsidR="00295DEB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предлажу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регистроване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Црној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сједиште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организација,покреће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упућивањем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емитера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погодан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кандидата,као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је15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организацијама.</w:t>
      </w: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F2A77" w:rsidRPr="00F20DD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5C50E0"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5C50E0" w:rsidRPr="00F20DDA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6F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F2A77" w:rsidRPr="00F20DDA" w:rsidRDefault="006F2A77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урегистар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организација,прије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сједиште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рјешење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);</w:t>
      </w: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спровела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макар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истраживање,израдила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документ,организовала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усмјерен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приложеним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финансирању,брошурама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новинским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чланцима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ислично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фискалну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биланса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успјеха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половине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функционери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намјештеници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руководиоци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овјерена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потврђен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посједује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пртојектима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</w:t>
      </w:r>
      <w:r w:rsidR="006C736F" w:rsidRPr="00F20DDA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36F" w:rsidRPr="00F20DDA">
        <w:rPr>
          <w:rFonts w:ascii="Times New Roman" w:hAnsi="Times New Roman" w:cs="Times New Roman"/>
          <w:sz w:val="24"/>
          <w:szCs w:val="24"/>
        </w:rPr>
        <w:t>утрврђњених</w:t>
      </w:r>
      <w:proofErr w:type="spell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736F" w:rsidRPr="00F20DDA"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 w:rsidR="006C736F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36F" w:rsidRPr="00F20DDA">
        <w:rPr>
          <w:rFonts w:ascii="Times New Roman" w:hAnsi="Times New Roman" w:cs="Times New Roman"/>
          <w:sz w:val="24"/>
          <w:szCs w:val="24"/>
        </w:rPr>
        <w:t>k</w:t>
      </w:r>
      <w:r w:rsidRPr="00F20DDA">
        <w:rPr>
          <w:rFonts w:ascii="Times New Roman" w:hAnsi="Times New Roman" w:cs="Times New Roman"/>
          <w:sz w:val="24"/>
          <w:szCs w:val="24"/>
        </w:rPr>
        <w:t>онкурса</w:t>
      </w:r>
      <w:proofErr w:type="spellEnd"/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функционер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намјештеник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,</w:t>
      </w:r>
      <w:r w:rsidR="0095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сљедеће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увјерење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биографију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посједовању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 );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функционер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намјештеник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кандидатуру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поднесен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такви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приједлози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разматрају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6F2A77"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DDA">
        <w:rPr>
          <w:rFonts w:ascii="Times New Roman" w:hAnsi="Times New Roman" w:cs="Times New Roman"/>
          <w:b/>
          <w:sz w:val="24"/>
          <w:szCs w:val="24"/>
        </w:rPr>
        <w:t>14</w:t>
      </w:r>
    </w:p>
    <w:p w:rsidR="00295DEB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организацијама,је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приједлога,објави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предложено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потпуну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различитог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овјерену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својеручним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непристрасности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повјерљивости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располагао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VI-ПРЕСТАНАК МАНДАТА ЧЛАНОВИМА КОМИСИЈЕ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6F2A77"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DDA">
        <w:rPr>
          <w:rFonts w:ascii="Times New Roman" w:hAnsi="Times New Roman" w:cs="Times New Roman"/>
          <w:b/>
          <w:sz w:val="24"/>
          <w:szCs w:val="24"/>
        </w:rPr>
        <w:t>15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именован,у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оставке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обавјештава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предложили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лишен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безусловну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мјесеци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разрјешењем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5C50E0"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5C50E0" w:rsidRPr="00F20DDA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нетачне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пропустио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изнесе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мјесец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промјена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оклоности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9 став1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разрјешења,члан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разлозима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разрјешењу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Члан18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новоименованог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295DEB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Комисије,који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разрјешен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именован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B4D" w:rsidRPr="00F20DDA" w:rsidRDefault="00047B4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20D" w:rsidRDefault="007D520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20D" w:rsidRDefault="007D520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20D" w:rsidRPr="00F20DDA" w:rsidRDefault="007D520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lastRenderedPageBreak/>
        <w:t>VII–ЈАВНИ КОНКУРС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Члан19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даљемтексту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квартала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распоређена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цјелости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распоређена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квартала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опредјељују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емитера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погодан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EB" w:rsidRPr="00F20DDA" w:rsidRDefault="00295DEB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VIII -ПОСТУПАК ПО КОНКУРСУ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објављивања,на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запечаћеној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грађанском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бироу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рјешење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овјерена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3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штампана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примјерку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подац</w:t>
      </w:r>
      <w:r w:rsidR="00C766E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766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766E3"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 w:rsidR="00C7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6E3">
        <w:rPr>
          <w:rFonts w:ascii="Times New Roman" w:hAnsi="Times New Roman" w:cs="Times New Roman"/>
          <w:sz w:val="24"/>
          <w:szCs w:val="24"/>
        </w:rPr>
        <w:t>ангажованих</w:t>
      </w:r>
      <w:proofErr w:type="spellEnd"/>
      <w:r w:rsidR="00C7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6E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766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66E3"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волонтера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кандидовани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предала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донатору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вријеме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добила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донатоар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одредбу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детаљним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детаљним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евентуалних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утрошеним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копијама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плаћани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табеларни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23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евентуалних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додјељују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конкурисати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назначи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постизања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методолошког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Пријава</w:t>
      </w:r>
      <w:proofErr w:type="spellEnd"/>
      <w:r w:rsidRPr="00F20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F20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spellEnd"/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дијела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апликанта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Регистарски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ПИБ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дјелатност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НВО;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попуњавања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формулара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апликанта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фах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НВО;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Е-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сајт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фацебоок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);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пројекта-апликанта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6C2D6C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Пројектни</w:t>
      </w:r>
      <w:proofErr w:type="spell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образац</w:t>
      </w:r>
      <w:proofErr w:type="spell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 2,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попуњава</w:t>
      </w:r>
      <w:proofErr w:type="spell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подносилац</w:t>
      </w:r>
      <w:proofErr w:type="spell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 и  </w:t>
      </w:r>
      <w:proofErr w:type="spellStart"/>
      <w:r w:rsidR="005C50E0" w:rsidRPr="00F20DDA">
        <w:rPr>
          <w:rFonts w:ascii="Times New Roman" w:hAnsi="Times New Roman" w:cs="Times New Roman"/>
          <w:bCs/>
          <w:sz w:val="24"/>
          <w:szCs w:val="24"/>
        </w:rPr>
        <w:t>садржи</w:t>
      </w:r>
      <w:proofErr w:type="spellEnd"/>
      <w:r w:rsidR="005C50E0" w:rsidRPr="00F20DD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Опште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информације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пријављује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назив,сједиште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контакт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телефон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фаx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е-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маил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запослених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циљеви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овлашћено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жиро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рачуна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ПИБ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);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Приоритетна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област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конкурише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Партнери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, (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ако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пријављује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заједно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партнерском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невладином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организацијом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дефинисаном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улогом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партнера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);</w:t>
      </w:r>
    </w:p>
    <w:p w:rsidR="005C50E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пројекту-програму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подацима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повезаност</w:t>
      </w:r>
      <w:r w:rsidR="005F7EB1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5F7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7EB1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="005F7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7EB1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5F7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7EB1">
        <w:rPr>
          <w:rFonts w:ascii="Times New Roman" w:hAnsi="Times New Roman" w:cs="Times New Roman"/>
          <w:bCs/>
          <w:sz w:val="24"/>
          <w:szCs w:val="24"/>
        </w:rPr>
        <w:t>јавним</w:t>
      </w:r>
      <w:proofErr w:type="spellEnd"/>
      <w:r w:rsidR="005F7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7EB1">
        <w:rPr>
          <w:rFonts w:ascii="Times New Roman" w:hAnsi="Times New Roman" w:cs="Times New Roman"/>
          <w:bCs/>
          <w:sz w:val="24"/>
          <w:szCs w:val="24"/>
        </w:rPr>
        <w:t>политикама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,</w:t>
      </w:r>
      <w:r w:rsidR="005F7E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стратегијама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акционим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плановима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законским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подзаконским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актима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наведеној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донијела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955222" w:rsidRPr="00955222" w:rsidRDefault="00955222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Логички оквир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Кратак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опис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реализованих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претходне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три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их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);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Искуство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претходно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реализованим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коју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конкуришу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Опис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проблема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рјешавати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оквиру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Кратак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садржај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Циљеви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општи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специфични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);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Циљна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група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Корисници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Детаљан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опис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Очекивани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резултати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Претпоставке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пријетње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ризици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Одрживост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Трајање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Мониторинг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извјештавање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Буџет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Видљивост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промоција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Административна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провјера</w:t>
      </w:r>
      <w:proofErr w:type="spellEnd"/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благовремености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административну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исправност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благовремених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уредности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непотпуну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неразумљиву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обавијестити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захтијевати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обавјештења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поднесену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одбацити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непотпуну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3F4" w:rsidRPr="00C033F4" w:rsidRDefault="00C033F4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расподјелу</w:t>
      </w:r>
      <w:proofErr w:type="spellEnd"/>
    </w:p>
    <w:p w:rsidR="006C736F" w:rsidRPr="00F20DDA" w:rsidRDefault="006C736F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сљедећих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пријављеног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пројекта-програма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стратешких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2)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пријављеног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пријављенипројекат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транспарентност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28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кандидује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премашити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опредијељених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расподјељују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Минималан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изјашњење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изјашњење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тражења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изјашњења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изјашњење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додијелити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листе</w:t>
      </w:r>
      <w:proofErr w:type="spellEnd"/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Коначан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збир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дијели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оцјењивању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оцјењивању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коначном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збиру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појединоим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приједлогу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преиспитају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усаглашавања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упућеног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36F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остављеном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кориговану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ранијим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оцјенама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коначну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редосљед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узети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</w:t>
      </w:r>
      <w:r w:rsidR="002446E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310BE4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</w:t>
      </w:r>
      <w:r w:rsidR="002446E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прописаног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BE4" w:rsidRPr="00F20DDA" w:rsidRDefault="00310BE4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образложена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опредијељених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опредијељених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додијелити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добију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а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расположива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нијесу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довољна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додијелити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оцјени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већине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успјешније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задовољава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задовољење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одговорном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евентуалним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донаторима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одбијање,укључујићи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бодовну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листу,за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одбијене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295DEB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E0" w:rsidRPr="00F20DDA">
        <w:rPr>
          <w:rFonts w:ascii="Times New Roman" w:hAnsi="Times New Roman" w:cs="Times New Roman"/>
          <w:b/>
          <w:sz w:val="24"/>
          <w:szCs w:val="24"/>
        </w:rPr>
        <w:t>33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емитера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погодан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поднијети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тужба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4D" w:rsidRPr="00F20DDA" w:rsidRDefault="00047B4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IX–ЗАКЉУЧИВАЊЕ УГОВОРА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5C50E0" w:rsidRPr="007D520D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објављују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комплетни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сједница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C736F" w:rsidRPr="007D520D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X- ПРАЋЕЊЕ РЕАЛИЗАЦИЈЕ ПРОЈЕКАТА I ПРОЦЈЕНА УСПЈЕШНОСТИ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36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мјере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континуираног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посредног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непосредног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одобравањем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наративног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непосредним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присуством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XI – ЕВАЛУАЦИЈА ПРОЈЕКТНИХ АКТИВНОСТИ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спроведу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процјену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успјешности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процјене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успјешности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обухватити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аспекте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оствареност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>);</w:t>
      </w:r>
    </w:p>
    <w:p w:rsidR="005C50E0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Ефективност</w:t>
      </w:r>
      <w:proofErr w:type="spellEnd"/>
      <w:r w:rsidR="00BE14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14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="00BE14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насталу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промјену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постојећ</w:t>
      </w:r>
      <w:r w:rsidR="00BE14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41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Одрживост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>;</w:t>
      </w:r>
    </w:p>
    <w:p w:rsidR="005C50E0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донатором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033F4" w:rsidRPr="007D520D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донатору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XII - ИЗВЈЕШТАЈ О РЕАЛИЗОВАНИМ ПРОЈЕКТИМА</w:t>
      </w:r>
    </w:p>
    <w:p w:rsidR="006C736F" w:rsidRPr="00F20DDA" w:rsidRDefault="006C736F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исказом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23.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пропратни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исјечци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записи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наводе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цјелокупни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настанку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подмирених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фотокопије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фактура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дјелу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ауторском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хонорару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доприносима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плаћању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преносу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с л.).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исказа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НВО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оргинална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копирати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комплетне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исказа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овјереним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предсједника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утроши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намјенски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утрошеним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коришћена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оправданих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одступање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средстава,без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сматрат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ненамјенским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трошењем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39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успјешност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7D520D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обједињен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20D">
        <w:rPr>
          <w:rFonts w:ascii="Times New Roman" w:hAnsi="Times New Roman" w:cs="Times New Roman"/>
          <w:bCs/>
          <w:sz w:val="24"/>
          <w:szCs w:val="24"/>
        </w:rPr>
        <w:t>предсједнику</w:t>
      </w:r>
      <w:proofErr w:type="spellEnd"/>
      <w:r w:rsidRPr="007D5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20D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7D520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D520D">
        <w:rPr>
          <w:rFonts w:ascii="Times New Roman" w:hAnsi="Times New Roman" w:cs="Times New Roman"/>
          <w:bCs/>
          <w:sz w:val="24"/>
          <w:szCs w:val="24"/>
        </w:rPr>
        <w:t>Скупштини</w:t>
      </w:r>
      <w:proofErr w:type="spellEnd"/>
      <w:r w:rsidR="00086FD5" w:rsidRPr="007D520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индикатор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успјешности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упознавања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шире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подржани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B4D" w:rsidRPr="00F20DDA" w:rsidRDefault="00047B4D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6F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lastRenderedPageBreak/>
        <w:t>XIII - ПОВРАЋАЈ ИСПЛАЋЕНИХ СРЕДСТАВА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ће,од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затражити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поврћај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исплаћених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:</w:t>
      </w:r>
    </w:p>
    <w:p w:rsidR="006C736F" w:rsidRPr="00F20DDA" w:rsidRDefault="006C736F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BE1411" w:rsidRDefault="005C50E0" w:rsidP="00896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реализовао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>;</w:t>
      </w:r>
    </w:p>
    <w:p w:rsidR="005C50E0" w:rsidRPr="00BE1411" w:rsidRDefault="005C50E0" w:rsidP="00896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утрошио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>;</w:t>
      </w:r>
    </w:p>
    <w:p w:rsidR="005C50E0" w:rsidRPr="00BE1411" w:rsidRDefault="005C50E0" w:rsidP="00896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користио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намјенски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>;</w:t>
      </w:r>
    </w:p>
    <w:p w:rsidR="005C50E0" w:rsidRPr="00BE1411" w:rsidRDefault="005C50E0" w:rsidP="00896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поднио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E1411">
        <w:rPr>
          <w:rFonts w:ascii="Times New Roman" w:hAnsi="Times New Roman" w:cs="Times New Roman"/>
          <w:sz w:val="24"/>
          <w:szCs w:val="24"/>
        </w:rPr>
        <w:t>.</w:t>
      </w:r>
    </w:p>
    <w:p w:rsidR="00BE1411" w:rsidRPr="00BE1411" w:rsidRDefault="00BE1411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41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захтјева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образложеним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упутствима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повраћаја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уплаћене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одобрила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а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исплатио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кориснику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донијети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узме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Забрана</w:t>
      </w:r>
      <w:proofErr w:type="spellEnd"/>
      <w:r w:rsidRPr="00F20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вишеструког</w:t>
      </w:r>
      <w:proofErr w:type="spellEnd"/>
      <w:r w:rsidRPr="00F20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DA">
        <w:rPr>
          <w:rFonts w:ascii="Times New Roman" w:hAnsi="Times New Roman" w:cs="Times New Roman"/>
          <w:b/>
          <w:sz w:val="28"/>
          <w:szCs w:val="28"/>
        </w:rPr>
        <w:t>финансирања</w:t>
      </w:r>
      <w:proofErr w:type="spellEnd"/>
    </w:p>
    <w:p w:rsidR="005C50E0" w:rsidRPr="00F20DDA" w:rsidRDefault="005C50E0" w:rsidP="0082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42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непостојању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вишеструког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F4" w:rsidRDefault="00C033F4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IX  -КОНФЛИКТ ИНТЕРЕСА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43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ангажован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намјештеници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ангажовани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>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дјелимично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раматрати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испуњавања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објављеном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лажне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6F" w:rsidRPr="00F20DDA" w:rsidRDefault="006C736F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</w:t>
      </w:r>
      <w:r w:rsidR="00C033F4">
        <w:rPr>
          <w:rFonts w:ascii="Times New Roman" w:hAnsi="Times New Roman" w:cs="Times New Roman"/>
          <w:b/>
          <w:sz w:val="30"/>
          <w:szCs w:val="30"/>
          <w:lang w:val="sr-Cyrl-RS"/>
        </w:rPr>
        <w:t xml:space="preserve"> </w:t>
      </w:r>
      <w:r w:rsidRPr="00F20DDA">
        <w:rPr>
          <w:rFonts w:ascii="Times New Roman" w:hAnsi="Times New Roman" w:cs="Times New Roman"/>
          <w:b/>
          <w:sz w:val="30"/>
          <w:szCs w:val="30"/>
        </w:rPr>
        <w:t>–</w:t>
      </w:r>
      <w:r w:rsidR="00C033F4">
        <w:rPr>
          <w:rFonts w:ascii="Times New Roman" w:hAnsi="Times New Roman" w:cs="Times New Roman"/>
          <w:b/>
          <w:sz w:val="30"/>
          <w:szCs w:val="30"/>
          <w:lang w:val="sr-Cyrl-RS"/>
        </w:rPr>
        <w:t xml:space="preserve"> </w:t>
      </w:r>
      <w:r w:rsidRPr="00F20DDA">
        <w:rPr>
          <w:rFonts w:ascii="Times New Roman" w:hAnsi="Times New Roman" w:cs="Times New Roman"/>
          <w:b/>
          <w:sz w:val="30"/>
          <w:szCs w:val="30"/>
        </w:rPr>
        <w:t>ПРЕЛАЗНЕ И ЗАВРШНЕ ОДРЕДБЕ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 („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22/19 и 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измјенама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расподјеле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средстав</w:t>
      </w:r>
      <w:r w:rsidR="0079616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6F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6F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>, (</w:t>
      </w:r>
      <w:r w:rsidRPr="00F20DD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DA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616F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6F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16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79616F">
        <w:rPr>
          <w:rFonts w:ascii="Times New Roman" w:hAnsi="Times New Roman" w:cs="Times New Roman"/>
          <w:sz w:val="24"/>
          <w:szCs w:val="24"/>
        </w:rPr>
        <w:t xml:space="preserve"> 54/19</w:t>
      </w:r>
      <w:r w:rsidRPr="00F20DDA">
        <w:rPr>
          <w:rFonts w:ascii="Times New Roman" w:hAnsi="Times New Roman" w:cs="Times New Roman"/>
          <w:sz w:val="24"/>
          <w:szCs w:val="24"/>
        </w:rPr>
        <w:t>).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DD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20DDA"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:rsidR="005C50E0" w:rsidRPr="00F20DDA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E0" w:rsidRDefault="00086FD5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у"Службеном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листуЦГ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–</w:t>
      </w:r>
      <w:r w:rsidR="00047B4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E0" w:rsidRPr="00F20DDA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5C50E0" w:rsidRPr="00F20DDA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96C50" w:rsidRDefault="00896C5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50" w:rsidRPr="00F20DDA" w:rsidRDefault="00896C5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C50" w:rsidRPr="00047B4D" w:rsidRDefault="005C50E0" w:rsidP="00896C5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B4D">
        <w:rPr>
          <w:rFonts w:ascii="Times New Roman" w:hAnsi="Times New Roman" w:cs="Times New Roman"/>
          <w:b/>
          <w:bCs/>
          <w:sz w:val="24"/>
          <w:szCs w:val="24"/>
        </w:rPr>
        <w:t>СКУПШТИНА</w:t>
      </w:r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B4D">
        <w:rPr>
          <w:rFonts w:ascii="Times New Roman" w:hAnsi="Times New Roman" w:cs="Times New Roman"/>
          <w:b/>
          <w:bCs/>
          <w:sz w:val="24"/>
          <w:szCs w:val="24"/>
        </w:rPr>
        <w:t>ОПШТИНЕ  БЕРАНЕ</w:t>
      </w:r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896C50" w:rsidRPr="00047B4D" w:rsidRDefault="00896C50" w:rsidP="00896C5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C50" w:rsidRPr="00047B4D" w:rsidRDefault="00896C50" w:rsidP="00896C5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0E0" w:rsidRPr="001B6D8F" w:rsidRDefault="001B6D8F" w:rsidP="001B6D8F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ПРЕДСЈЕДНИК СКУПШТИНЕ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7B4D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85707C" w:rsidRPr="00047B4D">
        <w:rPr>
          <w:rFonts w:ascii="Times New Roman" w:hAnsi="Times New Roman" w:cs="Times New Roman"/>
          <w:b/>
          <w:bCs/>
          <w:sz w:val="24"/>
          <w:szCs w:val="24"/>
        </w:rPr>
        <w:t>ој</w:t>
      </w:r>
      <w:proofErr w:type="spellEnd"/>
      <w:r w:rsidR="006F2A77" w:rsidRPr="00047B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707C" w:rsidRP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F2A77" w:rsidRPr="00047B4D">
        <w:rPr>
          <w:rFonts w:ascii="Times New Roman" w:hAnsi="Times New Roman" w:cs="Times New Roman"/>
          <w:b/>
          <w:bCs/>
          <w:sz w:val="24"/>
          <w:szCs w:val="24"/>
        </w:rPr>
        <w:t>02-</w:t>
      </w:r>
      <w:r w:rsid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016/24-</w:t>
      </w:r>
      <w:r w:rsidR="00C246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CD384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1B6D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</w:t>
      </w:r>
      <w:r w:rsidR="00C246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="00922C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46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61AB4" w:rsidRP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Милун Рмуш</w:t>
      </w:r>
      <w:r w:rsidR="006C736F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50E0" w:rsidRPr="00047B4D" w:rsidRDefault="006F2A77" w:rsidP="00896C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7B4D">
        <w:rPr>
          <w:rFonts w:ascii="Times New Roman" w:hAnsi="Times New Roman" w:cs="Times New Roman"/>
          <w:b/>
          <w:bCs/>
          <w:sz w:val="24"/>
          <w:szCs w:val="24"/>
        </w:rPr>
        <w:t>Беранама</w:t>
      </w:r>
      <w:proofErr w:type="spellEnd"/>
      <w:r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B6D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24.01.</w:t>
      </w:r>
      <w:r w:rsidR="00047B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2024</w:t>
      </w:r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  <w:r w:rsidR="005C50E0" w:rsidRPr="00047B4D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</w:t>
      </w: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E0" w:rsidRPr="00F20DDA" w:rsidRDefault="005C50E0" w:rsidP="0089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F4" w:rsidRDefault="00C033F4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50E0" w:rsidRDefault="005C50E0" w:rsidP="00896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B4D">
        <w:rPr>
          <w:rFonts w:ascii="Times New Roman" w:hAnsi="Times New Roman" w:cs="Times New Roman"/>
          <w:b/>
        </w:rPr>
        <w:t xml:space="preserve">О б р а з л о ж е њ е </w:t>
      </w:r>
    </w:p>
    <w:p w:rsidR="00047B4D" w:rsidRPr="00047B4D" w:rsidRDefault="00047B4D" w:rsidP="00896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0E0" w:rsidRPr="00047B4D" w:rsidRDefault="005C50E0" w:rsidP="00896C50">
      <w:pPr>
        <w:spacing w:line="240" w:lineRule="auto"/>
        <w:jc w:val="both"/>
        <w:rPr>
          <w:rFonts w:ascii="Times New Roman" w:hAnsi="Times New Roman" w:cs="Times New Roman"/>
        </w:rPr>
      </w:pPr>
      <w:r w:rsidRPr="00047B4D">
        <w:rPr>
          <w:rFonts w:ascii="Times New Roman" w:hAnsi="Times New Roman" w:cs="Times New Roman"/>
        </w:rPr>
        <w:t xml:space="preserve">ПРАВНИ ОСНОВ </w:t>
      </w:r>
      <w:proofErr w:type="spellStart"/>
      <w:r w:rsidRPr="00047B4D">
        <w:rPr>
          <w:rFonts w:ascii="Times New Roman" w:hAnsi="Times New Roman" w:cs="Times New Roman"/>
        </w:rPr>
        <w:t>за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доношење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критеријумима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начину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поступку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начину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расподјеле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средстава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невладиним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оргабизацијама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садржан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члану</w:t>
      </w:r>
      <w:proofErr w:type="spellEnd"/>
      <w:r w:rsidRPr="00047B4D">
        <w:rPr>
          <w:rFonts w:ascii="Times New Roman" w:hAnsi="Times New Roman" w:cs="Times New Roman"/>
        </w:rPr>
        <w:t xml:space="preserve"> 174 </w:t>
      </w:r>
      <w:proofErr w:type="spellStart"/>
      <w:r w:rsidRPr="00047B4D">
        <w:rPr>
          <w:rFonts w:ascii="Times New Roman" w:hAnsi="Times New Roman" w:cs="Times New Roman"/>
        </w:rPr>
        <w:t>став</w:t>
      </w:r>
      <w:proofErr w:type="spellEnd"/>
      <w:r w:rsidRPr="00047B4D">
        <w:rPr>
          <w:rFonts w:ascii="Times New Roman" w:hAnsi="Times New Roman" w:cs="Times New Roman"/>
        </w:rPr>
        <w:t xml:space="preserve"> 2 </w:t>
      </w:r>
      <w:proofErr w:type="spellStart"/>
      <w:r w:rsidRPr="00047B4D">
        <w:rPr>
          <w:rFonts w:ascii="Times New Roman" w:hAnsi="Times New Roman" w:cs="Times New Roman"/>
        </w:rPr>
        <w:t>тачка</w:t>
      </w:r>
      <w:proofErr w:type="spellEnd"/>
      <w:r w:rsidRPr="00047B4D">
        <w:rPr>
          <w:rFonts w:ascii="Times New Roman" w:hAnsi="Times New Roman" w:cs="Times New Roman"/>
        </w:rPr>
        <w:t xml:space="preserve"> 5 </w:t>
      </w:r>
      <w:proofErr w:type="spellStart"/>
      <w:r w:rsidRPr="00047B4D">
        <w:rPr>
          <w:rFonts w:ascii="Times New Roman" w:hAnsi="Times New Roman" w:cs="Times New Roman"/>
        </w:rPr>
        <w:t>Закона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локалној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прописано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сарадња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локлане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управе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невалдиних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остварује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финансирањем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пројеката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невадиних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организција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интереса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за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локлано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становништво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под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условима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поступку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прописаним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актом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Општине</w:t>
      </w:r>
      <w:proofErr w:type="spellEnd"/>
      <w:r w:rsidRPr="00047B4D">
        <w:rPr>
          <w:rFonts w:ascii="Times New Roman" w:hAnsi="Times New Roman" w:cs="Times New Roman"/>
        </w:rPr>
        <w:t xml:space="preserve">,  </w:t>
      </w:r>
      <w:proofErr w:type="spellStart"/>
      <w:r w:rsidRPr="00047B4D">
        <w:rPr>
          <w:rFonts w:ascii="Times New Roman" w:hAnsi="Times New Roman" w:cs="Times New Roman"/>
        </w:rPr>
        <w:t>члану</w:t>
      </w:r>
      <w:proofErr w:type="spellEnd"/>
      <w:r w:rsidRPr="00047B4D">
        <w:rPr>
          <w:rFonts w:ascii="Times New Roman" w:hAnsi="Times New Roman" w:cs="Times New Roman"/>
        </w:rPr>
        <w:t xml:space="preserve"> 38 </w:t>
      </w:r>
      <w:proofErr w:type="spellStart"/>
      <w:r w:rsidRPr="00047B4D">
        <w:rPr>
          <w:rFonts w:ascii="Times New Roman" w:hAnsi="Times New Roman" w:cs="Times New Roman"/>
        </w:rPr>
        <w:t>став</w:t>
      </w:r>
      <w:proofErr w:type="spellEnd"/>
      <w:r w:rsidRPr="00047B4D">
        <w:rPr>
          <w:rFonts w:ascii="Times New Roman" w:hAnsi="Times New Roman" w:cs="Times New Roman"/>
        </w:rPr>
        <w:t xml:space="preserve"> 1 </w:t>
      </w:r>
      <w:proofErr w:type="spellStart"/>
      <w:r w:rsidRPr="00047B4D">
        <w:rPr>
          <w:rFonts w:ascii="Times New Roman" w:hAnsi="Times New Roman" w:cs="Times New Roman"/>
        </w:rPr>
        <w:t>тачка</w:t>
      </w:r>
      <w:proofErr w:type="spellEnd"/>
      <w:r w:rsidRPr="00047B4D">
        <w:rPr>
          <w:rFonts w:ascii="Times New Roman" w:hAnsi="Times New Roman" w:cs="Times New Roman"/>
        </w:rPr>
        <w:t xml:space="preserve"> 2 </w:t>
      </w:r>
      <w:proofErr w:type="spellStart"/>
      <w:r w:rsidRPr="00047B4D">
        <w:rPr>
          <w:rFonts w:ascii="Times New Roman" w:hAnsi="Times New Roman" w:cs="Times New Roman"/>
        </w:rPr>
        <w:t>Закона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локалној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самоуправи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члану</w:t>
      </w:r>
      <w:proofErr w:type="spellEnd"/>
      <w:r w:rsidRPr="00047B4D">
        <w:rPr>
          <w:rFonts w:ascii="Times New Roman" w:hAnsi="Times New Roman" w:cs="Times New Roman"/>
        </w:rPr>
        <w:t xml:space="preserve"> 36 </w:t>
      </w:r>
      <w:proofErr w:type="spellStart"/>
      <w:r w:rsidRPr="00047B4D">
        <w:rPr>
          <w:rFonts w:ascii="Times New Roman" w:hAnsi="Times New Roman" w:cs="Times New Roman"/>
        </w:rPr>
        <w:t>став</w:t>
      </w:r>
      <w:proofErr w:type="spellEnd"/>
      <w:r w:rsidRPr="00047B4D">
        <w:rPr>
          <w:rFonts w:ascii="Times New Roman" w:hAnsi="Times New Roman" w:cs="Times New Roman"/>
        </w:rPr>
        <w:t xml:space="preserve"> 1 </w:t>
      </w:r>
      <w:proofErr w:type="spellStart"/>
      <w:r w:rsidRPr="00047B4D">
        <w:rPr>
          <w:rFonts w:ascii="Times New Roman" w:hAnsi="Times New Roman" w:cs="Times New Roman"/>
        </w:rPr>
        <w:t>тачка</w:t>
      </w:r>
      <w:proofErr w:type="spellEnd"/>
      <w:r w:rsidRPr="00047B4D">
        <w:rPr>
          <w:rFonts w:ascii="Times New Roman" w:hAnsi="Times New Roman" w:cs="Times New Roman"/>
        </w:rPr>
        <w:t xml:space="preserve"> 2 </w:t>
      </w:r>
      <w:proofErr w:type="spellStart"/>
      <w:r w:rsidRPr="00047B4D">
        <w:rPr>
          <w:rFonts w:ascii="Times New Roman" w:hAnsi="Times New Roman" w:cs="Times New Roman"/>
        </w:rPr>
        <w:t>Статута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Беране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којима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прописано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Скупштинa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доноси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прописе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друге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акте</w:t>
      </w:r>
      <w:proofErr w:type="spellEnd"/>
      <w:r w:rsidRPr="00047B4D">
        <w:rPr>
          <w:rFonts w:ascii="Times New Roman" w:hAnsi="Times New Roman" w:cs="Times New Roman"/>
        </w:rPr>
        <w:t xml:space="preserve">. </w:t>
      </w:r>
    </w:p>
    <w:p w:rsidR="005C50E0" w:rsidRPr="00047B4D" w:rsidRDefault="005C50E0" w:rsidP="00896C50">
      <w:pPr>
        <w:spacing w:line="240" w:lineRule="auto"/>
        <w:jc w:val="both"/>
        <w:rPr>
          <w:rFonts w:ascii="Times New Roman" w:hAnsi="Times New Roman" w:cs="Times New Roman"/>
        </w:rPr>
      </w:pPr>
      <w:r w:rsidRPr="00047B4D">
        <w:rPr>
          <w:rFonts w:ascii="Times New Roman" w:hAnsi="Times New Roman" w:cs="Times New Roman"/>
        </w:rPr>
        <w:t xml:space="preserve">РАЗЛОЗИ ЗА ДОНОШЕЊЕ  </w:t>
      </w:r>
      <w:proofErr w:type="spellStart"/>
      <w:r w:rsidRPr="00047B4D">
        <w:rPr>
          <w:rFonts w:ascii="Times New Roman" w:hAnsi="Times New Roman" w:cs="Times New Roman"/>
        </w:rPr>
        <w:t>ове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садржани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су</w:t>
      </w:r>
      <w:proofErr w:type="spellEnd"/>
      <w:r w:rsidRPr="00047B4D">
        <w:rPr>
          <w:rFonts w:ascii="Times New Roman" w:hAnsi="Times New Roman" w:cs="Times New Roman"/>
        </w:rPr>
        <w:t xml:space="preserve">  у  </w:t>
      </w:r>
      <w:proofErr w:type="spellStart"/>
      <w:r w:rsidRPr="00047B4D">
        <w:rPr>
          <w:rFonts w:ascii="Times New Roman" w:hAnsi="Times New Roman" w:cs="Times New Roman"/>
        </w:rPr>
        <w:t>потреби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доношења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нове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критеријумима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начину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поступку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расподјеле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средстава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невладиним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организацијама</w:t>
      </w:r>
      <w:proofErr w:type="spellEnd"/>
      <w:r w:rsidRPr="00047B4D">
        <w:rPr>
          <w:rFonts w:ascii="Times New Roman" w:hAnsi="Times New Roman" w:cs="Times New Roman"/>
        </w:rPr>
        <w:t xml:space="preserve">,  </w:t>
      </w:r>
      <w:proofErr w:type="spellStart"/>
      <w:r w:rsidRPr="00047B4D">
        <w:rPr>
          <w:rFonts w:ascii="Times New Roman" w:hAnsi="Times New Roman" w:cs="Times New Roman"/>
        </w:rPr>
        <w:t>која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усклађена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са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препорукама</w:t>
      </w:r>
      <w:proofErr w:type="spellEnd"/>
      <w:r w:rsidRPr="00047B4D">
        <w:rPr>
          <w:rFonts w:ascii="Times New Roman" w:hAnsi="Times New Roman" w:cs="Times New Roman"/>
        </w:rPr>
        <w:t xml:space="preserve"> РЕЛОАД </w:t>
      </w:r>
      <w:proofErr w:type="spellStart"/>
      <w:r w:rsidRPr="00047B4D">
        <w:rPr>
          <w:rFonts w:ascii="Times New Roman" w:hAnsi="Times New Roman" w:cs="Times New Roman"/>
        </w:rPr>
        <w:t>програма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спроводи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нашој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Општини</w:t>
      </w:r>
      <w:proofErr w:type="spellEnd"/>
      <w:r w:rsidRPr="00047B4D">
        <w:rPr>
          <w:rFonts w:ascii="Times New Roman" w:hAnsi="Times New Roman" w:cs="Times New Roman"/>
        </w:rPr>
        <w:t xml:space="preserve"> .</w:t>
      </w:r>
      <w:proofErr w:type="spellStart"/>
      <w:r w:rsidRPr="00047B4D">
        <w:rPr>
          <w:rFonts w:ascii="Times New Roman" w:hAnsi="Times New Roman" w:cs="Times New Roman"/>
        </w:rPr>
        <w:t>као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Закључку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Скупштина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Беране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усвојила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седници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одржаној</w:t>
      </w:r>
      <w:proofErr w:type="spellEnd"/>
      <w:r w:rsidRPr="00047B4D">
        <w:rPr>
          <w:rFonts w:ascii="Times New Roman" w:hAnsi="Times New Roman" w:cs="Times New Roman"/>
        </w:rPr>
        <w:t xml:space="preserve"> 06.12.2021. </w:t>
      </w:r>
      <w:proofErr w:type="spellStart"/>
      <w:r w:rsidRPr="00047B4D">
        <w:rPr>
          <w:rFonts w:ascii="Times New Roman" w:hAnsi="Times New Roman" w:cs="Times New Roman"/>
        </w:rPr>
        <w:t>године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којем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између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осталог,наглашава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да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циљу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реализовоња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активности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из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програма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Реолад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неопходно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предузети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радње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односе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усвајање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измене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критеријумима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начину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финансирања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невладиних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</w:t>
      </w:r>
      <w:proofErr w:type="spellEnd"/>
      <w:r w:rsidRPr="00047B4D">
        <w:rPr>
          <w:rFonts w:ascii="Times New Roman" w:hAnsi="Times New Roman" w:cs="Times New Roman"/>
        </w:rPr>
        <w:t>. у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Програм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ReLOaD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финансиран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стране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Европске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уније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из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средстава</w:t>
      </w:r>
      <w:proofErr w:type="spellEnd"/>
      <w:r w:rsidRPr="00047B4D">
        <w:rPr>
          <w:rFonts w:ascii="Times New Roman" w:hAnsi="Times New Roman" w:cs="Times New Roman"/>
        </w:rPr>
        <w:t xml:space="preserve">  Multi-Country Civil Society Facility, </w:t>
      </w:r>
      <w:proofErr w:type="spellStart"/>
      <w:r w:rsidRPr="00047B4D">
        <w:rPr>
          <w:rFonts w:ascii="Times New Roman" w:hAnsi="Times New Roman" w:cs="Times New Roman"/>
        </w:rPr>
        <w:t>уз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кофинансирање</w:t>
      </w:r>
      <w:proofErr w:type="spellEnd"/>
      <w:r w:rsidRPr="00047B4D">
        <w:rPr>
          <w:rFonts w:ascii="Times New Roman" w:hAnsi="Times New Roman" w:cs="Times New Roman"/>
        </w:rPr>
        <w:t xml:space="preserve">  UNDP-a и </w:t>
      </w:r>
      <w:proofErr w:type="spellStart"/>
      <w:r w:rsidRPr="00047B4D">
        <w:rPr>
          <w:rFonts w:ascii="Times New Roman" w:hAnsi="Times New Roman" w:cs="Times New Roman"/>
        </w:rPr>
        <w:t>локалних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обухваћене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овим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програмом</w:t>
      </w:r>
      <w:proofErr w:type="spellEnd"/>
      <w:r w:rsidRPr="00047B4D">
        <w:rPr>
          <w:rFonts w:ascii="Times New Roman" w:hAnsi="Times New Roman" w:cs="Times New Roman"/>
        </w:rPr>
        <w:t xml:space="preserve"> . 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Јединице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суочавају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са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изазовима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везаним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за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недовољно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развијену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сарадњу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између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организација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цивилног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друштва</w:t>
      </w:r>
      <w:proofErr w:type="spellEnd"/>
      <w:r w:rsidRPr="00047B4D">
        <w:rPr>
          <w:rFonts w:ascii="Times New Roman" w:hAnsi="Times New Roman" w:cs="Times New Roman"/>
        </w:rPr>
        <w:t xml:space="preserve"> (ОЦД). </w:t>
      </w:r>
      <w:proofErr w:type="spellStart"/>
      <w:r w:rsidRPr="00047B4D">
        <w:rPr>
          <w:rFonts w:ascii="Times New Roman" w:hAnsi="Times New Roman" w:cs="Times New Roman"/>
        </w:rPr>
        <w:t>Посебно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уочљив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мањак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транспарентности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финансирању</w:t>
      </w:r>
      <w:proofErr w:type="spellEnd"/>
      <w:r w:rsidRPr="00047B4D">
        <w:rPr>
          <w:rFonts w:ascii="Times New Roman" w:hAnsi="Times New Roman" w:cs="Times New Roman"/>
        </w:rPr>
        <w:t xml:space="preserve"> ОЦД , </w:t>
      </w:r>
      <w:proofErr w:type="spellStart"/>
      <w:r w:rsidRPr="00047B4D">
        <w:rPr>
          <w:rFonts w:ascii="Times New Roman" w:hAnsi="Times New Roman" w:cs="Times New Roman"/>
        </w:rPr>
        <w:t>што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представља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једну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највећих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препрека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развоја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функционисања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цивилног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друштва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заједници</w:t>
      </w:r>
      <w:proofErr w:type="spellEnd"/>
      <w:r w:rsidRPr="00047B4D">
        <w:rPr>
          <w:rFonts w:ascii="Times New Roman" w:hAnsi="Times New Roman" w:cs="Times New Roman"/>
        </w:rPr>
        <w:t xml:space="preserve">.  </w:t>
      </w:r>
      <w:proofErr w:type="spellStart"/>
      <w:r w:rsidRPr="00047B4D">
        <w:rPr>
          <w:rFonts w:ascii="Times New Roman" w:hAnsi="Times New Roman" w:cs="Times New Roman"/>
        </w:rPr>
        <w:t>РеЛОаД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програм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регионални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пројекат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утврђеном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методологијом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усмјерен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на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обезбјеђењу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могућностима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боље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сарадње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невладиних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успостављању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конкретних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партнерстава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примјени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пројектно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оријентисаног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приступа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додјели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средстава</w:t>
      </w:r>
      <w:proofErr w:type="spellEnd"/>
      <w:r w:rsidRPr="00047B4D">
        <w:rPr>
          <w:rFonts w:ascii="Times New Roman" w:hAnsi="Times New Roman" w:cs="Times New Roman"/>
        </w:rPr>
        <w:t xml:space="preserve"> НВО .  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Циљ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пројекта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својим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активностима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bookmarkStart w:id="0" w:name="_Hlk142297077"/>
      <w:proofErr w:type="spellStart"/>
      <w:r w:rsidRPr="00047B4D">
        <w:rPr>
          <w:rFonts w:ascii="Times New Roman" w:hAnsi="Times New Roman" w:cs="Times New Roman"/>
        </w:rPr>
        <w:t>ојача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партнерство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између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јединица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цивилног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друштва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bookmarkEnd w:id="0"/>
      <w:r w:rsidRPr="00047B4D">
        <w:rPr>
          <w:rFonts w:ascii="Times New Roman" w:hAnsi="Times New Roman" w:cs="Times New Roman"/>
        </w:rPr>
        <w:t xml:space="preserve">у </w:t>
      </w:r>
      <w:proofErr w:type="spellStart"/>
      <w:r w:rsidRPr="00047B4D">
        <w:rPr>
          <w:rFonts w:ascii="Times New Roman" w:hAnsi="Times New Roman" w:cs="Times New Roman"/>
        </w:rPr>
        <w:t>региону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Западног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Балкана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ширењем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успешног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модела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за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финансирање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ОЦД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органи</w:t>
      </w:r>
      <w:proofErr w:type="spellEnd"/>
      <w:r w:rsidR="00DF4725" w:rsidRPr="00047B4D">
        <w:rPr>
          <w:rFonts w:ascii="Times New Roman" w:hAnsi="Times New Roman" w:cs="Times New Roman"/>
          <w:bCs/>
          <w:i/>
          <w:iCs/>
          <w:lang w:val="sr-Cyrl-RS"/>
        </w:rPr>
        <w:t>з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ација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цивилног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друштва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пројеката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из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буџета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јединица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локалне</w:t>
      </w:r>
      <w:proofErr w:type="spellEnd"/>
      <w:r w:rsidRPr="00047B4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047B4D">
        <w:rPr>
          <w:rFonts w:ascii="Times New Roman" w:hAnsi="Times New Roman" w:cs="Times New Roman"/>
          <w:bCs/>
          <w:i/>
          <w:iCs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, а у </w:t>
      </w:r>
      <w:proofErr w:type="spellStart"/>
      <w:r w:rsidRPr="00047B4D">
        <w:rPr>
          <w:rFonts w:ascii="Times New Roman" w:hAnsi="Times New Roman" w:cs="Times New Roman"/>
        </w:rPr>
        <w:t>складу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потребама</w:t>
      </w:r>
      <w:proofErr w:type="spellEnd"/>
      <w:r w:rsidRPr="00047B4D">
        <w:rPr>
          <w:rFonts w:ascii="Times New Roman" w:hAnsi="Times New Roman" w:cs="Times New Roman"/>
        </w:rPr>
        <w:t xml:space="preserve">.  </w:t>
      </w:r>
    </w:p>
    <w:p w:rsidR="00047B4D" w:rsidRDefault="00047B4D" w:rsidP="00896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Основна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намјера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програма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одржи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транспарентан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развојно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оријентисан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пројектни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приступ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финансирању</w:t>
      </w:r>
      <w:proofErr w:type="spellEnd"/>
      <w:r w:rsidRPr="00047B4D">
        <w:rPr>
          <w:rFonts w:ascii="Times New Roman" w:hAnsi="Times New Roman" w:cs="Times New Roman"/>
        </w:rPr>
        <w:t xml:space="preserve"> НВО </w:t>
      </w:r>
      <w:proofErr w:type="spellStart"/>
      <w:r w:rsidRPr="00047B4D">
        <w:rPr>
          <w:rFonts w:ascii="Times New Roman" w:hAnsi="Times New Roman" w:cs="Times New Roman"/>
        </w:rPr>
        <w:t>из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буџета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јединица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доприноси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остваривању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приоритета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складу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стратегијама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развоја</w:t>
      </w:r>
      <w:proofErr w:type="spellEnd"/>
      <w:r w:rsidRPr="00047B4D">
        <w:rPr>
          <w:rFonts w:ascii="Times New Roman" w:hAnsi="Times New Roman" w:cs="Times New Roman"/>
        </w:rPr>
        <w:t xml:space="preserve"> . </w:t>
      </w:r>
      <w:proofErr w:type="spellStart"/>
      <w:r w:rsidRPr="00047B4D">
        <w:rPr>
          <w:rFonts w:ascii="Times New Roman" w:hAnsi="Times New Roman" w:cs="Times New Roman"/>
        </w:rPr>
        <w:t>Управо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текст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ове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 о </w:t>
      </w:r>
      <w:proofErr w:type="spellStart"/>
      <w:r w:rsidRPr="00047B4D">
        <w:rPr>
          <w:rFonts w:ascii="Times New Roman" w:hAnsi="Times New Roman" w:cs="Times New Roman"/>
        </w:rPr>
        <w:t>критеријумима</w:t>
      </w:r>
      <w:proofErr w:type="spellEnd"/>
      <w:r w:rsidRPr="00047B4D">
        <w:rPr>
          <w:rFonts w:ascii="Times New Roman" w:hAnsi="Times New Roman" w:cs="Times New Roman"/>
        </w:rPr>
        <w:t xml:space="preserve"> , </w:t>
      </w:r>
      <w:proofErr w:type="spellStart"/>
      <w:r w:rsidRPr="00047B4D">
        <w:rPr>
          <w:rFonts w:ascii="Times New Roman" w:hAnsi="Times New Roman" w:cs="Times New Roman"/>
        </w:rPr>
        <w:t>начину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поступку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расподјеле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средстава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невладиним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организацијама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производ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неопходног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усклађивања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постојећег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документа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успостављања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успјешног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модела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методологије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за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финансирање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невладиног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сектора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локалним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самоуправама</w:t>
      </w:r>
      <w:proofErr w:type="spellEnd"/>
      <w:r w:rsidRPr="00047B4D">
        <w:rPr>
          <w:rFonts w:ascii="Times New Roman" w:hAnsi="Times New Roman" w:cs="Times New Roman"/>
        </w:rPr>
        <w:t xml:space="preserve">. 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Наша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општина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потписник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Споразума</w:t>
      </w:r>
      <w:proofErr w:type="spellEnd"/>
      <w:r w:rsidRPr="00047B4D">
        <w:rPr>
          <w:rFonts w:ascii="Times New Roman" w:hAnsi="Times New Roman" w:cs="Times New Roman"/>
        </w:rPr>
        <w:t xml:space="preserve">  и  </w:t>
      </w:r>
      <w:proofErr w:type="spellStart"/>
      <w:r w:rsidRPr="00047B4D">
        <w:rPr>
          <w:rFonts w:ascii="Times New Roman" w:hAnsi="Times New Roman" w:cs="Times New Roman"/>
        </w:rPr>
        <w:t>прихватила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разлоге</w:t>
      </w:r>
      <w:proofErr w:type="spellEnd"/>
      <w:r w:rsidRPr="00047B4D">
        <w:rPr>
          <w:rFonts w:ascii="Times New Roman" w:hAnsi="Times New Roman" w:cs="Times New Roman"/>
        </w:rPr>
        <w:t xml:space="preserve"> и  </w:t>
      </w:r>
      <w:proofErr w:type="spellStart"/>
      <w:r w:rsidRPr="00047B4D">
        <w:rPr>
          <w:rFonts w:ascii="Times New Roman" w:hAnsi="Times New Roman" w:cs="Times New Roman"/>
        </w:rPr>
        <w:t>основну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мисију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РеЛОаД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програма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се</w:t>
      </w:r>
      <w:proofErr w:type="spellEnd"/>
      <w:r w:rsidR="00D7409F" w:rsidRPr="00047B4D">
        <w:rPr>
          <w:rFonts w:ascii="Times New Roman" w:hAnsi="Times New Roman" w:cs="Times New Roman"/>
        </w:rPr>
        <w:t xml:space="preserve"> </w:t>
      </w:r>
      <w:proofErr w:type="spellStart"/>
      <w:r w:rsidR="00D7409F" w:rsidRPr="00047B4D">
        <w:rPr>
          <w:rFonts w:ascii="Times New Roman" w:hAnsi="Times New Roman" w:cs="Times New Roman"/>
        </w:rPr>
        <w:t>имплементира</w:t>
      </w:r>
      <w:proofErr w:type="spellEnd"/>
      <w:r w:rsidR="00D7409F" w:rsidRPr="00047B4D">
        <w:rPr>
          <w:rFonts w:ascii="Times New Roman" w:hAnsi="Times New Roman" w:cs="Times New Roman"/>
        </w:rPr>
        <w:t xml:space="preserve">  у </w:t>
      </w:r>
      <w:proofErr w:type="spellStart"/>
      <w:r w:rsidR="00D7409F" w:rsidRPr="00047B4D">
        <w:rPr>
          <w:rFonts w:ascii="Times New Roman" w:hAnsi="Times New Roman" w:cs="Times New Roman"/>
        </w:rPr>
        <w:t>нашој</w:t>
      </w:r>
      <w:proofErr w:type="spellEnd"/>
      <w:r w:rsidR="00D7409F" w:rsidRPr="00047B4D">
        <w:rPr>
          <w:rFonts w:ascii="Times New Roman" w:hAnsi="Times New Roman" w:cs="Times New Roman"/>
        </w:rPr>
        <w:t xml:space="preserve"> </w:t>
      </w:r>
      <w:proofErr w:type="spellStart"/>
      <w:r w:rsidR="00D7409F" w:rsidRPr="00047B4D">
        <w:rPr>
          <w:rFonts w:ascii="Times New Roman" w:hAnsi="Times New Roman" w:cs="Times New Roman"/>
        </w:rPr>
        <w:t>Општини</w:t>
      </w:r>
      <w:proofErr w:type="spellEnd"/>
      <w:r w:rsidRPr="00047B4D">
        <w:rPr>
          <w:rFonts w:ascii="Times New Roman" w:hAnsi="Times New Roman" w:cs="Times New Roman"/>
        </w:rPr>
        <w:t xml:space="preserve">. </w:t>
      </w:r>
      <w:proofErr w:type="spellStart"/>
      <w:r w:rsidRPr="00047B4D">
        <w:rPr>
          <w:rFonts w:ascii="Times New Roman" w:hAnsi="Times New Roman" w:cs="Times New Roman"/>
        </w:rPr>
        <w:t>То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подразумијевало</w:t>
      </w:r>
      <w:proofErr w:type="spellEnd"/>
      <w:r w:rsidRPr="00047B4D">
        <w:rPr>
          <w:rFonts w:ascii="Times New Roman" w:hAnsi="Times New Roman" w:cs="Times New Roman"/>
        </w:rPr>
        <w:t xml:space="preserve">  и  </w:t>
      </w:r>
      <w:proofErr w:type="spellStart"/>
      <w:r w:rsidRPr="00047B4D">
        <w:rPr>
          <w:rFonts w:ascii="Times New Roman" w:hAnsi="Times New Roman" w:cs="Times New Roman"/>
        </w:rPr>
        <w:t>усклађивање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свих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аката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методологијом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коју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препоручује</w:t>
      </w:r>
      <w:proofErr w:type="spellEnd"/>
      <w:r w:rsidRPr="00047B4D">
        <w:rPr>
          <w:rFonts w:ascii="Times New Roman" w:hAnsi="Times New Roman" w:cs="Times New Roman"/>
        </w:rPr>
        <w:t xml:space="preserve"> УНДП и </w:t>
      </w:r>
      <w:proofErr w:type="spellStart"/>
      <w:r w:rsidRPr="00047B4D">
        <w:rPr>
          <w:rFonts w:ascii="Times New Roman" w:hAnsi="Times New Roman" w:cs="Times New Roman"/>
        </w:rPr>
        <w:t>Европска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Унија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области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сарадње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организација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цивилног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друштва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јединиица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. </w:t>
      </w:r>
    </w:p>
    <w:p w:rsidR="005C50E0" w:rsidRPr="00047B4D" w:rsidRDefault="005C50E0" w:rsidP="00896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5B" w:rsidRPr="00F20DDA" w:rsidRDefault="005C50E0" w:rsidP="00047B4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7B4D">
        <w:rPr>
          <w:rFonts w:ascii="Times New Roman" w:hAnsi="Times New Roman" w:cs="Times New Roman"/>
        </w:rPr>
        <w:t>Текст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Одлуке</w:t>
      </w:r>
      <w:proofErr w:type="spellEnd"/>
      <w:r w:rsidRPr="00047B4D">
        <w:rPr>
          <w:rFonts w:ascii="Times New Roman" w:hAnsi="Times New Roman" w:cs="Times New Roman"/>
        </w:rPr>
        <w:t xml:space="preserve">, </w:t>
      </w:r>
      <w:proofErr w:type="spellStart"/>
      <w:r w:rsidRPr="00047B4D">
        <w:rPr>
          <w:rFonts w:ascii="Times New Roman" w:hAnsi="Times New Roman" w:cs="Times New Roman"/>
        </w:rPr>
        <w:t>представља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модел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транспарентног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пројектног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финансирања</w:t>
      </w:r>
      <w:proofErr w:type="spellEnd"/>
      <w:r w:rsidRPr="00047B4D">
        <w:rPr>
          <w:rFonts w:ascii="Times New Roman" w:hAnsi="Times New Roman" w:cs="Times New Roman"/>
        </w:rPr>
        <w:t xml:space="preserve"> ОЦД  </w:t>
      </w:r>
      <w:proofErr w:type="spellStart"/>
      <w:r w:rsidRPr="00047B4D">
        <w:rPr>
          <w:rFonts w:ascii="Times New Roman" w:hAnsi="Times New Roman" w:cs="Times New Roman"/>
        </w:rPr>
        <w:t>из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буџета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јединица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који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унапријеђен</w:t>
      </w:r>
      <w:proofErr w:type="spellEnd"/>
      <w:r w:rsidRPr="00047B4D">
        <w:rPr>
          <w:rFonts w:ascii="Times New Roman" w:hAnsi="Times New Roman" w:cs="Times New Roman"/>
        </w:rPr>
        <w:t xml:space="preserve">  и </w:t>
      </w:r>
      <w:proofErr w:type="spellStart"/>
      <w:r w:rsidRPr="00047B4D">
        <w:rPr>
          <w:rFonts w:ascii="Times New Roman" w:hAnsi="Times New Roman" w:cs="Times New Roman"/>
        </w:rPr>
        <w:t>институционализован</w:t>
      </w:r>
      <w:proofErr w:type="spellEnd"/>
      <w:r w:rsidRPr="00047B4D">
        <w:rPr>
          <w:rFonts w:ascii="Times New Roman" w:hAnsi="Times New Roman" w:cs="Times New Roman"/>
        </w:rPr>
        <w:t xml:space="preserve">  у </w:t>
      </w:r>
      <w:proofErr w:type="spellStart"/>
      <w:r w:rsidRPr="00047B4D">
        <w:rPr>
          <w:rFonts w:ascii="Times New Roman" w:hAnsi="Times New Roman" w:cs="Times New Roman"/>
        </w:rPr>
        <w:t>односу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на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претходну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као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такав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промовисан</w:t>
      </w:r>
      <w:proofErr w:type="spellEnd"/>
      <w:r w:rsidRPr="00047B4D">
        <w:rPr>
          <w:rFonts w:ascii="Times New Roman" w:hAnsi="Times New Roman" w:cs="Times New Roman"/>
        </w:rPr>
        <w:t xml:space="preserve">  </w:t>
      </w:r>
      <w:proofErr w:type="spellStart"/>
      <w:r w:rsidRPr="00047B4D">
        <w:rPr>
          <w:rFonts w:ascii="Times New Roman" w:hAnsi="Times New Roman" w:cs="Times New Roman"/>
        </w:rPr>
        <w:t>је</w:t>
      </w:r>
      <w:proofErr w:type="spellEnd"/>
      <w:r w:rsidRPr="00047B4D">
        <w:rPr>
          <w:rFonts w:ascii="Times New Roman" w:hAnsi="Times New Roman" w:cs="Times New Roman"/>
        </w:rPr>
        <w:t xml:space="preserve"> и </w:t>
      </w:r>
      <w:proofErr w:type="spellStart"/>
      <w:r w:rsidRPr="00047B4D">
        <w:rPr>
          <w:rFonts w:ascii="Times New Roman" w:hAnsi="Times New Roman" w:cs="Times New Roman"/>
        </w:rPr>
        <w:t>прихваћен</w:t>
      </w:r>
      <w:proofErr w:type="spellEnd"/>
      <w:r w:rsidRPr="00047B4D">
        <w:rPr>
          <w:rFonts w:ascii="Times New Roman" w:hAnsi="Times New Roman" w:cs="Times New Roman"/>
        </w:rPr>
        <w:t xml:space="preserve"> у </w:t>
      </w:r>
      <w:proofErr w:type="spellStart"/>
      <w:r w:rsidRPr="00047B4D">
        <w:rPr>
          <w:rFonts w:ascii="Times New Roman" w:hAnsi="Times New Roman" w:cs="Times New Roman"/>
        </w:rPr>
        <w:t>многим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јединицама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локалне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самоуправе</w:t>
      </w:r>
      <w:proofErr w:type="spellEnd"/>
      <w:r w:rsidRPr="00047B4D">
        <w:rPr>
          <w:rFonts w:ascii="Times New Roman" w:hAnsi="Times New Roman" w:cs="Times New Roman"/>
        </w:rPr>
        <w:t xml:space="preserve">  у  </w:t>
      </w:r>
      <w:proofErr w:type="spellStart"/>
      <w:r w:rsidRPr="00047B4D">
        <w:rPr>
          <w:rFonts w:ascii="Times New Roman" w:hAnsi="Times New Roman" w:cs="Times New Roman"/>
        </w:rPr>
        <w:t>региону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Западног</w:t>
      </w:r>
      <w:proofErr w:type="spellEnd"/>
      <w:r w:rsidRPr="00047B4D">
        <w:rPr>
          <w:rFonts w:ascii="Times New Roman" w:hAnsi="Times New Roman" w:cs="Times New Roman"/>
        </w:rPr>
        <w:t xml:space="preserve"> </w:t>
      </w:r>
      <w:proofErr w:type="spellStart"/>
      <w:r w:rsidRPr="00047B4D">
        <w:rPr>
          <w:rFonts w:ascii="Times New Roman" w:hAnsi="Times New Roman" w:cs="Times New Roman"/>
        </w:rPr>
        <w:t>Балкана</w:t>
      </w:r>
      <w:proofErr w:type="spellEnd"/>
      <w:r w:rsidRPr="00047B4D">
        <w:rPr>
          <w:rFonts w:ascii="Times New Roman" w:hAnsi="Times New Roman" w:cs="Times New Roman"/>
        </w:rPr>
        <w:t xml:space="preserve">.    </w:t>
      </w:r>
    </w:p>
    <w:sectPr w:rsidR="00D0585B" w:rsidRPr="00F20DDA" w:rsidSect="00A86289">
      <w:footerReference w:type="default" r:id="rId7"/>
      <w:pgSz w:w="12240" w:h="15840" w:code="1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86289" w:rsidRDefault="00A86289" w:rsidP="00B40DC4">
      <w:pPr>
        <w:spacing w:after="0" w:line="240" w:lineRule="auto"/>
      </w:pPr>
      <w:r>
        <w:separator/>
      </w:r>
    </w:p>
  </w:endnote>
  <w:endnote w:type="continuationSeparator" w:id="0">
    <w:p w:rsidR="00A86289" w:rsidRDefault="00A86289" w:rsidP="00B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1083831"/>
      <w:docPartObj>
        <w:docPartGallery w:val="Page Numbers (Bottom of Page)"/>
        <w:docPartUnique/>
      </w:docPartObj>
    </w:sdtPr>
    <w:sdtContent>
      <w:p w:rsidR="00B40DC4" w:rsidRDefault="00B40DC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76200</wp:posOffset>
                  </wp:positionH>
                  <wp:positionV relativeFrom="bottomMargin">
                    <wp:posOffset>94615</wp:posOffset>
                  </wp:positionV>
                  <wp:extent cx="762000" cy="800100"/>
                  <wp:effectExtent l="0" t="0" r="0" b="0"/>
                  <wp:wrapNone/>
                  <wp:docPr id="286894484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DC4" w:rsidRPr="00B40DC4" w:rsidRDefault="00B40DC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6pt;margin-top:7.45pt;width:6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" stroked="f">
                  <v:textbox>
                    <w:txbxContent>
                      <w:p w:rsidR="00B40DC4" w:rsidRPr="00B40DC4" w:rsidRDefault="00B40DC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86289" w:rsidRDefault="00A86289" w:rsidP="00B40DC4">
      <w:pPr>
        <w:spacing w:after="0" w:line="240" w:lineRule="auto"/>
      </w:pPr>
      <w:r>
        <w:separator/>
      </w:r>
    </w:p>
  </w:footnote>
  <w:footnote w:type="continuationSeparator" w:id="0">
    <w:p w:rsidR="00A86289" w:rsidRDefault="00A86289" w:rsidP="00B4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146CB"/>
    <w:multiLevelType w:val="hybridMultilevel"/>
    <w:tmpl w:val="261E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18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0E0"/>
    <w:rsid w:val="000117C5"/>
    <w:rsid w:val="00012725"/>
    <w:rsid w:val="00020D00"/>
    <w:rsid w:val="00035DDB"/>
    <w:rsid w:val="00036146"/>
    <w:rsid w:val="00047B4D"/>
    <w:rsid w:val="00086FD5"/>
    <w:rsid w:val="00124F11"/>
    <w:rsid w:val="001A5402"/>
    <w:rsid w:val="001B6D8F"/>
    <w:rsid w:val="00205066"/>
    <w:rsid w:val="0022050F"/>
    <w:rsid w:val="0022659E"/>
    <w:rsid w:val="00240ADB"/>
    <w:rsid w:val="002446E5"/>
    <w:rsid w:val="00295DEB"/>
    <w:rsid w:val="00310BE4"/>
    <w:rsid w:val="003333EF"/>
    <w:rsid w:val="003C57A8"/>
    <w:rsid w:val="00461AB4"/>
    <w:rsid w:val="005C50E0"/>
    <w:rsid w:val="005F7EB1"/>
    <w:rsid w:val="00631781"/>
    <w:rsid w:val="006A5FCD"/>
    <w:rsid w:val="006C2D6C"/>
    <w:rsid w:val="006C736F"/>
    <w:rsid w:val="006D4133"/>
    <w:rsid w:val="006F2A77"/>
    <w:rsid w:val="007506C1"/>
    <w:rsid w:val="007650A2"/>
    <w:rsid w:val="0079616F"/>
    <w:rsid w:val="007D520D"/>
    <w:rsid w:val="008209FD"/>
    <w:rsid w:val="00820CBF"/>
    <w:rsid w:val="0085707C"/>
    <w:rsid w:val="00896C50"/>
    <w:rsid w:val="00922CD5"/>
    <w:rsid w:val="00955222"/>
    <w:rsid w:val="009B208B"/>
    <w:rsid w:val="00A46452"/>
    <w:rsid w:val="00A85195"/>
    <w:rsid w:val="00A86289"/>
    <w:rsid w:val="00AD6BC5"/>
    <w:rsid w:val="00B40DC4"/>
    <w:rsid w:val="00BC4CBB"/>
    <w:rsid w:val="00BE1411"/>
    <w:rsid w:val="00C033F4"/>
    <w:rsid w:val="00C24610"/>
    <w:rsid w:val="00C50131"/>
    <w:rsid w:val="00C766B1"/>
    <w:rsid w:val="00C766E3"/>
    <w:rsid w:val="00CB0486"/>
    <w:rsid w:val="00CD384B"/>
    <w:rsid w:val="00D0585B"/>
    <w:rsid w:val="00D60D46"/>
    <w:rsid w:val="00D64EEC"/>
    <w:rsid w:val="00D7409F"/>
    <w:rsid w:val="00D74346"/>
    <w:rsid w:val="00DD1945"/>
    <w:rsid w:val="00DF4725"/>
    <w:rsid w:val="00F04192"/>
    <w:rsid w:val="00F20DDA"/>
    <w:rsid w:val="00F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CCECE"/>
  <w15:docId w15:val="{86E0D528-6BC6-4D5A-AAC2-D988E3A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D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0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C4"/>
  </w:style>
  <w:style w:type="paragraph" w:styleId="Footer">
    <w:name w:val="footer"/>
    <w:basedOn w:val="Normal"/>
    <w:link w:val="FooterChar"/>
    <w:uiPriority w:val="99"/>
    <w:unhideWhenUsed/>
    <w:rsid w:val="00B4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31</cp:revision>
  <cp:lastPrinted>2024-01-12T10:53:00Z</cp:lastPrinted>
  <dcterms:created xsi:type="dcterms:W3CDTF">2024-01-12T09:18:00Z</dcterms:created>
  <dcterms:modified xsi:type="dcterms:W3CDTF">2024-01-24T10:33:00Z</dcterms:modified>
</cp:coreProperties>
</file>