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 xml:space="preserve">Na </w:t>
      </w:r>
      <w:proofErr w:type="spellStart"/>
      <w:proofErr w:type="gramStart"/>
      <w:r>
        <w:rPr>
          <w:rFonts w:ascii="Times New Roman" w:hAnsi="Times New Roman" w:cs="Times New Roman"/>
          <w:sz w:val="24"/>
          <w:szCs w:val="24"/>
        </w:rPr>
        <w:t>osnovu</w:t>
      </w:r>
      <w:proofErr w:type="spellEnd"/>
      <w:r>
        <w:rPr>
          <w:rFonts w:ascii="Times New Roman" w:hAnsi="Times New Roman" w:cs="Times New Roman"/>
          <w:sz w:val="24"/>
          <w:szCs w:val="24"/>
        </w:rPr>
        <w:t xml:space="preserve"> </w:t>
      </w:r>
      <w:r>
        <w:rPr>
          <w:rFonts w:ascii="Times New Roman" w:hAnsi="Times New Roman" w:cs="Times New Roman"/>
          <w:sz w:val="24"/>
          <w:szCs w:val="24"/>
          <w:lang w:val="sr-Latn-RS"/>
        </w:rPr>
        <w:t xml:space="preserve"> člana</w:t>
      </w:r>
      <w:proofErr w:type="gramEnd"/>
      <w:r>
        <w:rPr>
          <w:rFonts w:ascii="Times New Roman" w:hAnsi="Times New Roman" w:cs="Times New Roman"/>
          <w:sz w:val="24"/>
          <w:szCs w:val="24"/>
          <w:lang w:val="sr-Latn-RS"/>
        </w:rPr>
        <w:t xml:space="preserve">  27 stav 1 tačka 16 Zakona o lokalnoj samoupravi („Službeni list CG“, br. 02/18</w:t>
      </w:r>
      <w:r w:rsidR="00720E2F">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34/19</w:t>
      </w:r>
      <w:r w:rsidR="00720E2F">
        <w:rPr>
          <w:rFonts w:ascii="Times New Roman" w:hAnsi="Times New Roman" w:cs="Times New Roman"/>
          <w:sz w:val="24"/>
          <w:szCs w:val="24"/>
          <w:lang w:val="sr-Cyrl-RS"/>
        </w:rPr>
        <w:t>,</w:t>
      </w:r>
      <w:r w:rsidR="0094060D">
        <w:rPr>
          <w:rFonts w:ascii="Times New Roman" w:hAnsi="Times New Roman" w:cs="Times New Roman"/>
          <w:sz w:val="24"/>
          <w:szCs w:val="24"/>
          <w:lang w:val="sr-Latn-RS"/>
        </w:rPr>
        <w:t xml:space="preserve"> </w:t>
      </w:r>
      <w:r w:rsidR="00720E2F">
        <w:rPr>
          <w:rFonts w:ascii="Times New Roman" w:hAnsi="Times New Roman" w:cs="Times New Roman"/>
          <w:sz w:val="24"/>
          <w:szCs w:val="24"/>
          <w:lang w:val="sr-Cyrl-RS"/>
        </w:rPr>
        <w:t>38/20,</w:t>
      </w:r>
      <w:r w:rsidR="0094060D">
        <w:rPr>
          <w:rFonts w:ascii="Times New Roman" w:hAnsi="Times New Roman" w:cs="Times New Roman"/>
          <w:sz w:val="24"/>
          <w:szCs w:val="24"/>
          <w:lang w:val="sr-Latn-RS"/>
        </w:rPr>
        <w:t xml:space="preserve"> </w:t>
      </w:r>
      <w:r w:rsidR="00720E2F">
        <w:rPr>
          <w:rFonts w:ascii="Times New Roman" w:hAnsi="Times New Roman" w:cs="Times New Roman"/>
          <w:sz w:val="24"/>
          <w:szCs w:val="24"/>
          <w:lang w:val="sr-Cyrl-RS"/>
        </w:rPr>
        <w:t xml:space="preserve">50/22 </w:t>
      </w:r>
      <w:r w:rsidR="00720E2F">
        <w:rPr>
          <w:rFonts w:ascii="Times New Roman" w:hAnsi="Times New Roman" w:cs="Times New Roman"/>
          <w:sz w:val="24"/>
          <w:szCs w:val="24"/>
          <w:lang w:val="sr-Latn-RS"/>
        </w:rPr>
        <w:t>i 84/22</w:t>
      </w:r>
      <w:r>
        <w:rPr>
          <w:rFonts w:ascii="Times New Roman" w:hAnsi="Times New Roman" w:cs="Times New Roman"/>
          <w:sz w:val="24"/>
          <w:szCs w:val="24"/>
          <w:lang w:val="sr-Latn-RS"/>
        </w:rPr>
        <w:t xml:space="preserve">), člana 8 stav 2 , člana 10 stav 2 i člana 13 stav 4  Zakona o socijalnom stanovanju („Službeni list CG“, br. 35/13) i člana </w:t>
      </w:r>
      <w:r>
        <w:rPr>
          <w:rFonts w:ascii="Times New Roman" w:hAnsi="Times New Roman" w:cs="Times New Roman"/>
          <w:sz w:val="24"/>
          <w:szCs w:val="24"/>
          <w:lang w:val="sr-Cyrl-ME"/>
        </w:rPr>
        <w:t>1</w:t>
      </w:r>
      <w:r>
        <w:rPr>
          <w:rFonts w:ascii="Times New Roman" w:hAnsi="Times New Roman" w:cs="Times New Roman"/>
          <w:sz w:val="24"/>
          <w:szCs w:val="24"/>
          <w:lang w:val="sr-Latn-RS"/>
        </w:rPr>
        <w:t xml:space="preserve">7  stav 1 tačka </w:t>
      </w:r>
      <w:r>
        <w:rPr>
          <w:rFonts w:ascii="Times New Roman" w:hAnsi="Times New Roman" w:cs="Times New Roman"/>
          <w:sz w:val="24"/>
          <w:szCs w:val="24"/>
          <w:lang w:val="sr-Cyrl-ME"/>
        </w:rPr>
        <w:t>16</w:t>
      </w:r>
      <w:r>
        <w:rPr>
          <w:rFonts w:ascii="Times New Roman" w:hAnsi="Times New Roman" w:cs="Times New Roman"/>
          <w:sz w:val="24"/>
          <w:szCs w:val="24"/>
          <w:lang w:val="sr-Latn-RS"/>
        </w:rPr>
        <w:t xml:space="preserve"> Statuta Opštine Berane („Službeni list CG – Opštinski propisi“, br.</w:t>
      </w:r>
      <w:r w:rsidR="00F974DC">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42/18, 50/22 i 84/22) </w:t>
      </w:r>
      <w:r>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Latn-RS"/>
        </w:rPr>
        <w:t>po predhodno pribavljenoj saglasnosti</w:t>
      </w:r>
      <w:r w:rsidR="00F974DC">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Ministrastva rada i socijalnog staranja</w:t>
      </w:r>
      <w:r>
        <w:rPr>
          <w:rFonts w:ascii="Times New Roman" w:hAnsi="Times New Roman" w:cs="Times New Roman"/>
          <w:sz w:val="24"/>
          <w:szCs w:val="24"/>
          <w:lang w:val="sr-Cyrl-ME"/>
        </w:rPr>
        <w:t xml:space="preserve"> </w:t>
      </w:r>
      <w:r>
        <w:rPr>
          <w:rFonts w:ascii="Times New Roman" w:hAnsi="Times New Roman" w:cs="Times New Roman"/>
          <w:sz w:val="24"/>
          <w:szCs w:val="24"/>
          <w:lang w:val="sr-Latn-RS"/>
        </w:rPr>
        <w:t>Crne Gore  br.</w:t>
      </w:r>
      <w:r w:rsidR="00F974DC">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05-102/23-1086 od 27.</w:t>
      </w:r>
      <w:r w:rsidR="00F974DC">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09.</w:t>
      </w:r>
      <w:r w:rsidR="00F974DC">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2023.godine Skupština Opštine Berane dana </w:t>
      </w:r>
      <w:r w:rsidR="00A27668" w:rsidRPr="00A27668">
        <w:rPr>
          <w:rFonts w:ascii="Times New Roman" w:hAnsi="Times New Roman" w:cs="Times New Roman"/>
          <w:b/>
          <w:bCs/>
          <w:sz w:val="24"/>
          <w:szCs w:val="24"/>
          <w:lang w:val="sr-Latn-RS"/>
        </w:rPr>
        <w:t xml:space="preserve">07. novembra </w:t>
      </w:r>
      <w:r w:rsidR="00F974DC" w:rsidRPr="00A27668">
        <w:rPr>
          <w:rFonts w:ascii="Times New Roman" w:hAnsi="Times New Roman" w:cs="Times New Roman"/>
          <w:b/>
          <w:bCs/>
          <w:sz w:val="24"/>
          <w:szCs w:val="24"/>
          <w:lang w:val="sr-Latn-RS"/>
        </w:rPr>
        <w:t>2023</w:t>
      </w:r>
      <w:r w:rsidR="00F974DC">
        <w:rPr>
          <w:rFonts w:ascii="Times New Roman" w:hAnsi="Times New Roman" w:cs="Times New Roman"/>
          <w:sz w:val="24"/>
          <w:szCs w:val="24"/>
          <w:lang w:val="sr-Latn-RS"/>
        </w:rPr>
        <w:t>.  godine,</w:t>
      </w:r>
      <w:r>
        <w:rPr>
          <w:rFonts w:ascii="Times New Roman" w:hAnsi="Times New Roman" w:cs="Times New Roman"/>
          <w:sz w:val="24"/>
          <w:szCs w:val="24"/>
          <w:lang w:val="sr-Latn-RS"/>
        </w:rPr>
        <w:t xml:space="preserve"> donijela je</w:t>
      </w:r>
    </w:p>
    <w:p w:rsidR="00A55498" w:rsidRDefault="00A55498" w:rsidP="0094060D">
      <w:pPr>
        <w:spacing w:line="240" w:lineRule="auto"/>
        <w:jc w:val="both"/>
        <w:rPr>
          <w:rFonts w:ascii="Times New Roman" w:hAnsi="Times New Roman" w:cs="Times New Roman"/>
          <w:sz w:val="24"/>
          <w:szCs w:val="24"/>
          <w:lang w:val="sr-Latn-RS"/>
        </w:rPr>
      </w:pPr>
    </w:p>
    <w:p w:rsidR="009D65FA" w:rsidRPr="00A55498" w:rsidRDefault="009D65FA" w:rsidP="0094060D">
      <w:pPr>
        <w:spacing w:line="240" w:lineRule="auto"/>
        <w:jc w:val="center"/>
        <w:rPr>
          <w:rFonts w:ascii="Times New Roman" w:hAnsi="Times New Roman" w:cs="Times New Roman"/>
          <w:b/>
          <w:bCs/>
          <w:sz w:val="24"/>
          <w:szCs w:val="24"/>
          <w:lang w:val="sr-Latn-ME"/>
        </w:rPr>
      </w:pPr>
      <w:r w:rsidRPr="00A55498">
        <w:rPr>
          <w:rFonts w:ascii="Times New Roman" w:hAnsi="Times New Roman" w:cs="Times New Roman"/>
          <w:b/>
          <w:bCs/>
          <w:sz w:val="24"/>
          <w:szCs w:val="24"/>
          <w:lang w:val="sr-Latn-RS"/>
        </w:rPr>
        <w:t xml:space="preserve">O D L U K </w:t>
      </w:r>
      <w:r w:rsidRPr="00A55498">
        <w:rPr>
          <w:rFonts w:ascii="Times New Roman" w:hAnsi="Times New Roman" w:cs="Times New Roman"/>
          <w:b/>
          <w:bCs/>
          <w:sz w:val="24"/>
          <w:szCs w:val="24"/>
          <w:lang w:val="sr-Latn-ME"/>
        </w:rPr>
        <w:t>U</w:t>
      </w:r>
    </w:p>
    <w:p w:rsidR="009D65FA" w:rsidRDefault="009D65FA" w:rsidP="0094060D">
      <w:pPr>
        <w:spacing w:line="240" w:lineRule="auto"/>
        <w:jc w:val="center"/>
        <w:rPr>
          <w:rFonts w:ascii="Times New Roman" w:hAnsi="Times New Roman" w:cs="Times New Roman"/>
          <w:b/>
          <w:bCs/>
          <w:sz w:val="24"/>
          <w:szCs w:val="24"/>
          <w:lang w:val="sr-Latn-RS"/>
        </w:rPr>
      </w:pPr>
      <w:r w:rsidRPr="00A55498">
        <w:rPr>
          <w:rFonts w:ascii="Times New Roman" w:hAnsi="Times New Roman" w:cs="Times New Roman"/>
          <w:b/>
          <w:bCs/>
          <w:sz w:val="24"/>
          <w:szCs w:val="24"/>
          <w:lang w:val="sr-Latn-RS"/>
        </w:rPr>
        <w:t>o rješavanju stambenih potreba po osnovu  prava na socijalno stanovanje</w:t>
      </w:r>
    </w:p>
    <w:p w:rsidR="00A55498" w:rsidRPr="00A55498" w:rsidRDefault="00A55498" w:rsidP="0094060D">
      <w:pPr>
        <w:spacing w:line="240" w:lineRule="auto"/>
        <w:jc w:val="center"/>
        <w:rPr>
          <w:rFonts w:ascii="Times New Roman" w:hAnsi="Times New Roman" w:cs="Times New Roman"/>
          <w:b/>
          <w:bCs/>
          <w:sz w:val="24"/>
          <w:szCs w:val="24"/>
          <w:lang w:val="sr-Latn-RS"/>
        </w:rPr>
      </w:pPr>
    </w:p>
    <w:p w:rsidR="009D65FA" w:rsidRDefault="009D65FA" w:rsidP="0094060D">
      <w:pPr>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I OPŠTE ODREDBE</w:t>
      </w:r>
    </w:p>
    <w:p w:rsidR="009D65FA" w:rsidRDefault="009D65FA" w:rsidP="0094060D">
      <w:pPr>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Ovom Odlukom uređuju se uslovi,</w:t>
      </w:r>
      <w:r>
        <w:rPr>
          <w:rFonts w:ascii="Times New Roman" w:hAnsi="Times New Roman" w:cs="Times New Roman"/>
          <w:sz w:val="24"/>
          <w:szCs w:val="24"/>
          <w:lang w:val="sr-Cyrl-ME"/>
        </w:rPr>
        <w:t xml:space="preserve"> </w:t>
      </w:r>
      <w:r>
        <w:rPr>
          <w:rFonts w:ascii="Times New Roman" w:hAnsi="Times New Roman" w:cs="Times New Roman"/>
          <w:sz w:val="24"/>
          <w:szCs w:val="24"/>
          <w:lang w:val="sr-Latn-RS"/>
        </w:rPr>
        <w:t xml:space="preserve">način, sredstva, kriterijumi, organi i postupak za rješavanje stambenih potreba lica po osnovu prava na socijalno stanovanje i druga pitanja koja su od značaja za socijalno stanovanje u skladu sa Zakonom o socijalnom stanovanju  i lokalnim programom socijalnog stanovanja Opštine Beranbe. </w:t>
      </w:r>
    </w:p>
    <w:p w:rsidR="009D65FA" w:rsidRDefault="009D65FA" w:rsidP="0094060D">
      <w:pPr>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w:t>
      </w:r>
    </w:p>
    <w:p w:rsidR="009D65FA" w:rsidRDefault="009D65FA" w:rsidP="0094060D">
      <w:pPr>
        <w:spacing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Izrazi koji se u ovoj odluci koriste za fizička lica u muškom rodu podrazumijevaju iste izraze u ženskom rodu.</w:t>
      </w:r>
    </w:p>
    <w:p w:rsidR="009D65FA" w:rsidRDefault="009D65FA" w:rsidP="0094060D">
      <w:pPr>
        <w:spacing w:line="240" w:lineRule="auto"/>
        <w:jc w:val="center"/>
        <w:rPr>
          <w:rFonts w:ascii="Times New Roman" w:hAnsi="Times New Roman" w:cs="Times New Roman"/>
          <w:noProof/>
          <w:sz w:val="24"/>
          <w:szCs w:val="24"/>
          <w:lang w:val="sr-Latn-ME"/>
        </w:rPr>
      </w:pPr>
      <w:r>
        <w:rPr>
          <w:rFonts w:ascii="Times New Roman" w:hAnsi="Times New Roman" w:cs="Times New Roman"/>
          <w:noProof/>
          <w:sz w:val="24"/>
          <w:szCs w:val="24"/>
          <w:lang w:val="sr-Latn-ME"/>
        </w:rPr>
        <w:t>Član 3</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Pravo na socijalno stanovanje odnosno rješavanje stambenih potreba  mogu da ostvare fizička  lica, pod uslovom da isti   ili član porodičnog domaćinstva nemaju stan u svojini, susvojini ili zajedničkoj svojini odnosno drugi objekat za stanovanje odnosno čiji stambeni  objekat nije odgovarajućeg standarda  u smislu Zakona o socijalnom stanovanju i koja iz prihoda koja ostvaruju ne mogu da riješe stambeno pitanje.</w:t>
      </w:r>
    </w:p>
    <w:p w:rsidR="00E33025" w:rsidRPr="00E33025" w:rsidRDefault="009D65FA" w:rsidP="0094060D">
      <w:pPr>
        <w:pStyle w:val="NoSpacing"/>
        <w:rPr>
          <w:rFonts w:ascii="Times New Roman" w:hAnsi="Times New Roman" w:cs="Times New Roman"/>
          <w:sz w:val="24"/>
          <w:szCs w:val="24"/>
          <w:lang w:val="sr-Latn-RS"/>
        </w:rPr>
      </w:pPr>
      <w:r w:rsidRPr="00E33025">
        <w:rPr>
          <w:rFonts w:ascii="Times New Roman" w:hAnsi="Times New Roman" w:cs="Times New Roman"/>
          <w:sz w:val="24"/>
          <w:szCs w:val="24"/>
          <w:lang w:val="sr-Latn-RS"/>
        </w:rPr>
        <w:t>Pravo iz stava 1 ovog člana mogu da ostvare:</w:t>
      </w:r>
    </w:p>
    <w:p w:rsidR="009D65FA" w:rsidRPr="00E33025" w:rsidRDefault="009D65FA" w:rsidP="0094060D">
      <w:pPr>
        <w:pStyle w:val="NoSpacing"/>
        <w:rPr>
          <w:rFonts w:ascii="Times New Roman" w:hAnsi="Times New Roman" w:cs="Times New Roman"/>
          <w:sz w:val="24"/>
          <w:szCs w:val="24"/>
          <w:lang w:val="sr-Cyrl-RS"/>
        </w:rPr>
      </w:pPr>
      <w:r w:rsidRPr="00E33025">
        <w:rPr>
          <w:rFonts w:ascii="Times New Roman" w:hAnsi="Times New Roman" w:cs="Times New Roman"/>
          <w:sz w:val="24"/>
          <w:szCs w:val="24"/>
          <w:lang w:val="sr-Latn-RS"/>
        </w:rPr>
        <w:t>-crnogorski državljani sa prebivalištem na teritoriji Opštine Berane</w:t>
      </w:r>
      <w:r w:rsidR="00E33025">
        <w:rPr>
          <w:rFonts w:ascii="Times New Roman" w:hAnsi="Times New Roman" w:cs="Times New Roman"/>
          <w:sz w:val="24"/>
          <w:szCs w:val="24"/>
          <w:lang w:val="sr-Cyrl-RS"/>
        </w:rPr>
        <w:t>,</w:t>
      </w:r>
    </w:p>
    <w:p w:rsidR="009D65FA" w:rsidRPr="00E33025" w:rsidRDefault="009D65FA" w:rsidP="0094060D">
      <w:pPr>
        <w:pStyle w:val="NoSpacing"/>
        <w:rPr>
          <w:rFonts w:ascii="Times New Roman" w:hAnsi="Times New Roman" w:cs="Times New Roman"/>
          <w:sz w:val="24"/>
          <w:szCs w:val="24"/>
          <w:lang w:val="sr-Latn-RS"/>
        </w:rPr>
      </w:pPr>
      <w:r w:rsidRPr="00E33025">
        <w:rPr>
          <w:rFonts w:ascii="Times New Roman" w:hAnsi="Times New Roman" w:cs="Times New Roman"/>
          <w:sz w:val="24"/>
          <w:szCs w:val="24"/>
          <w:lang w:val="sr-Latn-RS"/>
        </w:rPr>
        <w:t xml:space="preserve">- strani državljani i lica bez državljanstva čiji status je riješen u skladu sa zakonom </w:t>
      </w:r>
      <w:proofErr w:type="spellStart"/>
      <w:r w:rsidRPr="00E33025">
        <w:rPr>
          <w:rFonts w:ascii="Times New Roman" w:hAnsi="Times New Roman" w:cs="Times New Roman"/>
          <w:sz w:val="24"/>
          <w:szCs w:val="24"/>
        </w:rPr>
        <w:t>odnosno</w:t>
      </w:r>
      <w:proofErr w:type="spellEnd"/>
      <w:r w:rsidRPr="00E33025">
        <w:rPr>
          <w:rFonts w:ascii="Times New Roman" w:hAnsi="Times New Roman" w:cs="Times New Roman"/>
          <w:sz w:val="24"/>
          <w:szCs w:val="24"/>
        </w:rPr>
        <w:t xml:space="preserve"> </w:t>
      </w:r>
      <w:proofErr w:type="spellStart"/>
      <w:r w:rsidRPr="00E33025">
        <w:rPr>
          <w:rFonts w:ascii="Times New Roman" w:hAnsi="Times New Roman" w:cs="Times New Roman"/>
          <w:sz w:val="24"/>
          <w:szCs w:val="24"/>
        </w:rPr>
        <w:t>međunarodnim</w:t>
      </w:r>
      <w:proofErr w:type="spellEnd"/>
      <w:r w:rsidRPr="00E33025">
        <w:rPr>
          <w:rFonts w:ascii="Times New Roman" w:hAnsi="Times New Roman" w:cs="Times New Roman"/>
          <w:sz w:val="24"/>
          <w:szCs w:val="24"/>
        </w:rPr>
        <w:t xml:space="preserve"> </w:t>
      </w:r>
      <w:proofErr w:type="spellStart"/>
      <w:r w:rsidRPr="00E33025">
        <w:rPr>
          <w:rFonts w:ascii="Times New Roman" w:hAnsi="Times New Roman" w:cs="Times New Roman"/>
          <w:sz w:val="24"/>
          <w:szCs w:val="24"/>
        </w:rPr>
        <w:t>ugovorom</w:t>
      </w:r>
      <w:proofErr w:type="spellEnd"/>
      <w:r w:rsidRPr="00E33025">
        <w:rPr>
          <w:rFonts w:ascii="Times New Roman" w:hAnsi="Times New Roman" w:cs="Times New Roman"/>
          <w:sz w:val="24"/>
          <w:szCs w:val="24"/>
        </w:rPr>
        <w:t>.</w:t>
      </w:r>
    </w:p>
    <w:p w:rsidR="009D65FA" w:rsidRDefault="009D65FA" w:rsidP="0094060D">
      <w:pPr>
        <w:spacing w:line="240" w:lineRule="auto"/>
        <w:jc w:val="both"/>
        <w:rPr>
          <w:rFonts w:ascii="Times New Roman" w:hAnsi="Times New Roman" w:cs="Times New Roman"/>
          <w:sz w:val="24"/>
          <w:szCs w:val="24"/>
          <w:lang w:val="sr-Latn-RS"/>
        </w:rPr>
      </w:pPr>
    </w:p>
    <w:p w:rsidR="009D65FA" w:rsidRDefault="009D65FA" w:rsidP="0094060D">
      <w:pPr>
        <w:spacing w:line="240" w:lineRule="auto"/>
        <w:jc w:val="center"/>
        <w:rPr>
          <w:rFonts w:ascii="Times New Roman" w:hAnsi="Times New Roman" w:cs="Times New Roman"/>
          <w:b/>
          <w:noProof/>
          <w:sz w:val="24"/>
          <w:szCs w:val="24"/>
          <w:lang w:val="sr-Latn-ME"/>
        </w:rPr>
      </w:pPr>
      <w:r>
        <w:rPr>
          <w:rFonts w:ascii="Times New Roman" w:hAnsi="Times New Roman" w:cs="Times New Roman"/>
          <w:b/>
          <w:noProof/>
          <w:sz w:val="24"/>
          <w:szCs w:val="24"/>
          <w:lang w:val="sr-Latn-ME"/>
        </w:rPr>
        <w:t>II PRIORITET U RJEŠAVANJU STAMBENE POTREBE</w:t>
      </w:r>
    </w:p>
    <w:p w:rsidR="009D65FA" w:rsidRDefault="009D65FA" w:rsidP="0094060D">
      <w:pPr>
        <w:spacing w:line="240" w:lineRule="auto"/>
        <w:jc w:val="center"/>
        <w:rPr>
          <w:rFonts w:ascii="Times New Roman" w:hAnsi="Times New Roman" w:cs="Times New Roman"/>
          <w:noProof/>
          <w:sz w:val="24"/>
          <w:szCs w:val="24"/>
          <w:lang w:val="sr-Latn-ME"/>
        </w:rPr>
      </w:pPr>
      <w:r>
        <w:rPr>
          <w:rFonts w:ascii="Times New Roman" w:hAnsi="Times New Roman" w:cs="Times New Roman"/>
          <w:noProof/>
          <w:sz w:val="24"/>
          <w:szCs w:val="24"/>
          <w:lang w:val="sr-Latn-ME"/>
        </w:rPr>
        <w:t>Član 4</w:t>
      </w:r>
    </w:p>
    <w:p w:rsidR="009D65FA" w:rsidRPr="00CA239B" w:rsidRDefault="009D65FA" w:rsidP="0094060D">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sr-Latn-ME"/>
        </w:rPr>
        <w:t xml:space="preserve">Prioritet u ostvarivanju prava na socijalno stanovanje, u skladu sa ovom odlukom, naročito imaju: samohrani roditelji, odnosno staratelji, lica sa invaliditetom, lica preko 67 godina života, mladi koji su bili djeca bez roditeljskog staranja, porodice sa djecom sa smetnjama u razvoju, pripadnici Roma i Egipćana (RE populacija), žrtve nasilja u porodici, </w:t>
      </w:r>
      <w:proofErr w:type="spellStart"/>
      <w:r w:rsidRPr="00CA239B">
        <w:rPr>
          <w:rFonts w:ascii="Times New Roman" w:hAnsi="Times New Roman" w:cs="Times New Roman"/>
          <w:sz w:val="24"/>
          <w:szCs w:val="24"/>
        </w:rPr>
        <w:t>raseljena</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lica</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interno</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raseljena</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lica</w:t>
      </w:r>
      <w:proofErr w:type="spellEnd"/>
      <w:r w:rsidRPr="00CA239B">
        <w:rPr>
          <w:rFonts w:ascii="Times New Roman" w:hAnsi="Times New Roman" w:cs="Times New Roman"/>
          <w:sz w:val="24"/>
          <w:szCs w:val="24"/>
        </w:rPr>
        <w:t xml:space="preserve"> s Kosova </w:t>
      </w:r>
      <w:proofErr w:type="spellStart"/>
      <w:r w:rsidRPr="00CA239B">
        <w:rPr>
          <w:rFonts w:ascii="Times New Roman" w:hAnsi="Times New Roman" w:cs="Times New Roman"/>
          <w:sz w:val="24"/>
          <w:szCs w:val="24"/>
        </w:rPr>
        <w:t>koja</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borave</w:t>
      </w:r>
      <w:proofErr w:type="spellEnd"/>
      <w:r w:rsidRPr="00CA239B">
        <w:rPr>
          <w:rFonts w:ascii="Times New Roman" w:hAnsi="Times New Roman" w:cs="Times New Roman"/>
          <w:sz w:val="24"/>
          <w:szCs w:val="24"/>
        </w:rPr>
        <w:t xml:space="preserve"> u Crnoj Gori, </w:t>
      </w:r>
      <w:proofErr w:type="spellStart"/>
      <w:r w:rsidRPr="00CA239B">
        <w:rPr>
          <w:rFonts w:ascii="Times New Roman" w:hAnsi="Times New Roman" w:cs="Times New Roman"/>
          <w:sz w:val="24"/>
          <w:szCs w:val="24"/>
        </w:rPr>
        <w:t>stranac</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sa</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stalnim</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nastanj-enjem</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ili</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privremenim</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boravkom</w:t>
      </w:r>
      <w:proofErr w:type="spellEnd"/>
      <w:r w:rsidRPr="00CA239B">
        <w:rPr>
          <w:rFonts w:ascii="Times New Roman" w:hAnsi="Times New Roman" w:cs="Times New Roman"/>
          <w:sz w:val="24"/>
          <w:szCs w:val="24"/>
        </w:rPr>
        <w:t xml:space="preserve"> koji je </w:t>
      </w:r>
      <w:proofErr w:type="spellStart"/>
      <w:r w:rsidRPr="00CA239B">
        <w:rPr>
          <w:rFonts w:ascii="Times New Roman" w:hAnsi="Times New Roman" w:cs="Times New Roman"/>
          <w:sz w:val="24"/>
          <w:szCs w:val="24"/>
        </w:rPr>
        <w:t>imao</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priznat</w:t>
      </w:r>
      <w:proofErr w:type="spellEnd"/>
      <w:r w:rsidRPr="00CA239B">
        <w:rPr>
          <w:rFonts w:ascii="Times New Roman" w:hAnsi="Times New Roman" w:cs="Times New Roman"/>
          <w:sz w:val="24"/>
          <w:szCs w:val="24"/>
        </w:rPr>
        <w:t xml:space="preserve"> status </w:t>
      </w:r>
      <w:proofErr w:type="spellStart"/>
      <w:r w:rsidRPr="00CA239B">
        <w:rPr>
          <w:rFonts w:ascii="Times New Roman" w:hAnsi="Times New Roman" w:cs="Times New Roman"/>
          <w:sz w:val="24"/>
          <w:szCs w:val="24"/>
        </w:rPr>
        <w:t>raseljenog</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lica</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ili</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interno</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raseljenog</w:t>
      </w:r>
      <w:proofErr w:type="spellEnd"/>
      <w:r w:rsidRPr="00CA239B">
        <w:rPr>
          <w:rFonts w:ascii="Times New Roman" w:hAnsi="Times New Roman" w:cs="Times New Roman"/>
          <w:sz w:val="24"/>
          <w:szCs w:val="24"/>
        </w:rPr>
        <w:t xml:space="preserve"> </w:t>
      </w:r>
      <w:proofErr w:type="spellStart"/>
      <w:r w:rsidRPr="00CA239B">
        <w:rPr>
          <w:rFonts w:ascii="Times New Roman" w:hAnsi="Times New Roman" w:cs="Times New Roman"/>
          <w:sz w:val="24"/>
          <w:szCs w:val="24"/>
        </w:rPr>
        <w:t>lica</w:t>
      </w:r>
      <w:proofErr w:type="spellEnd"/>
      <w:r w:rsidRPr="00CA239B">
        <w:rPr>
          <w:rFonts w:ascii="Times New Roman" w:hAnsi="Times New Roman" w:cs="Times New Roman"/>
          <w:sz w:val="24"/>
          <w:szCs w:val="24"/>
        </w:rPr>
        <w:t>.</w:t>
      </w:r>
    </w:p>
    <w:p w:rsidR="00A27668" w:rsidRDefault="009D65FA" w:rsidP="0094060D">
      <w:pPr>
        <w:spacing w:line="240" w:lineRule="auto"/>
        <w:jc w:val="both"/>
        <w:rPr>
          <w:rFonts w:ascii="Times New Roman" w:hAnsi="Times New Roman" w:cs="Times New Roman"/>
          <w:b/>
          <w:sz w:val="24"/>
          <w:szCs w:val="24"/>
          <w:lang w:val="sr-Latn-RS"/>
        </w:rPr>
      </w:pPr>
      <w:r>
        <w:lastRenderedPageBreak/>
        <w:t xml:space="preserve"> </w:t>
      </w:r>
      <w:r>
        <w:rPr>
          <w:rFonts w:ascii="Times New Roman" w:hAnsi="Times New Roman" w:cs="Times New Roman"/>
          <w:b/>
          <w:sz w:val="24"/>
          <w:szCs w:val="24"/>
          <w:lang w:val="sr-Latn-RS"/>
        </w:rPr>
        <w:t xml:space="preserve">III NAČIN OBEZBJEĐIVANJA  SREDSTAVA ZA RJEŠAVANJE STAMBENIH </w:t>
      </w:r>
    </w:p>
    <w:p w:rsidR="009D65FA" w:rsidRDefault="00A27668" w:rsidP="0094060D">
      <w:pPr>
        <w:spacing w:line="240"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 xml:space="preserve">      </w:t>
      </w:r>
      <w:r w:rsidR="009D65FA">
        <w:rPr>
          <w:rFonts w:ascii="Times New Roman" w:hAnsi="Times New Roman" w:cs="Times New Roman"/>
          <w:b/>
          <w:sz w:val="24"/>
          <w:szCs w:val="24"/>
          <w:lang w:val="sr-Latn-RS"/>
        </w:rPr>
        <w:t>POTREBA</w:t>
      </w:r>
    </w:p>
    <w:p w:rsidR="009D65FA" w:rsidRDefault="009D65FA" w:rsidP="0094060D">
      <w:pPr>
        <w:tabs>
          <w:tab w:val="left" w:pos="369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5</w:t>
      </w:r>
    </w:p>
    <w:p w:rsidR="009D65FA" w:rsidRDefault="009D65FA" w:rsidP="0094060D">
      <w:pPr>
        <w:tabs>
          <w:tab w:val="left" w:pos="369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Sredstva za rješavanje stambenih potreba po osnovu prava na socijalno stanovanje mogu se obezbijediti iz:</w:t>
      </w:r>
    </w:p>
    <w:p w:rsidR="009D65FA" w:rsidRDefault="009D65FA" w:rsidP="0094060D">
      <w:pPr>
        <w:tabs>
          <w:tab w:val="left" w:pos="369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1) budžeta Crne Gore;</w:t>
      </w:r>
    </w:p>
    <w:p w:rsidR="009D65FA" w:rsidRDefault="009D65FA" w:rsidP="0094060D">
      <w:pPr>
        <w:tabs>
          <w:tab w:val="left" w:pos="369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2) budžeta Opštine Berane;</w:t>
      </w:r>
    </w:p>
    <w:p w:rsidR="009D65FA" w:rsidRDefault="009D65FA" w:rsidP="0094060D">
      <w:pPr>
        <w:tabs>
          <w:tab w:val="left" w:pos="369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3) donacija;</w:t>
      </w:r>
    </w:p>
    <w:p w:rsidR="009D65FA" w:rsidRDefault="009D65FA" w:rsidP="0094060D">
      <w:pPr>
        <w:tabs>
          <w:tab w:val="left" w:pos="369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4) kreditnih sredstava i</w:t>
      </w:r>
    </w:p>
    <w:p w:rsidR="009D65FA" w:rsidRDefault="009D65FA" w:rsidP="0094060D">
      <w:pPr>
        <w:tabs>
          <w:tab w:val="left" w:pos="369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5) drugih izvora u skladu sa zakonom.</w:t>
      </w:r>
    </w:p>
    <w:p w:rsidR="00E33025" w:rsidRDefault="00E33025" w:rsidP="0094060D">
      <w:pPr>
        <w:tabs>
          <w:tab w:val="left" w:pos="3690"/>
        </w:tabs>
        <w:spacing w:line="240" w:lineRule="auto"/>
        <w:rPr>
          <w:rFonts w:ascii="Times New Roman" w:hAnsi="Times New Roman" w:cs="Times New Roman"/>
          <w:sz w:val="24"/>
          <w:szCs w:val="24"/>
          <w:lang w:val="sr-Latn-RS"/>
        </w:rPr>
      </w:pPr>
    </w:p>
    <w:p w:rsidR="009D65FA" w:rsidRDefault="009D65FA" w:rsidP="0094060D">
      <w:pPr>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 xml:space="preserve">IV NAČIN RJEŠAVANJA STAMBENIH POTREBA </w:t>
      </w:r>
    </w:p>
    <w:p w:rsidR="009D65FA" w:rsidRDefault="009D65FA" w:rsidP="0094060D">
      <w:pPr>
        <w:tabs>
          <w:tab w:val="left" w:pos="3840"/>
        </w:tabs>
        <w:spacing w:line="240" w:lineRule="auto"/>
        <w:jc w:val="center"/>
        <w:rPr>
          <w:rFonts w:ascii="Times New Roman" w:hAnsi="Times New Roman" w:cs="Times New Roman"/>
          <w:sz w:val="24"/>
          <w:szCs w:val="24"/>
          <w:lang w:val="sr-Latn-ME"/>
        </w:rPr>
      </w:pPr>
      <w:r>
        <w:rPr>
          <w:rFonts w:ascii="Times New Roman" w:hAnsi="Times New Roman" w:cs="Times New Roman"/>
          <w:sz w:val="24"/>
          <w:szCs w:val="24"/>
          <w:lang w:val="sr-Latn-RS"/>
        </w:rPr>
        <w:t xml:space="preserve">Član </w:t>
      </w:r>
      <w:r>
        <w:rPr>
          <w:rFonts w:ascii="Times New Roman" w:hAnsi="Times New Roman" w:cs="Times New Roman"/>
          <w:sz w:val="24"/>
          <w:szCs w:val="24"/>
          <w:lang w:val="sr-Latn-ME"/>
        </w:rPr>
        <w:t>6</w:t>
      </w:r>
    </w:p>
    <w:p w:rsidR="009D65FA" w:rsidRDefault="009D65FA" w:rsidP="0094060D">
      <w:pPr>
        <w:tabs>
          <w:tab w:val="left" w:pos="384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Stambene potrebe po osnovu prava na socijalno stanovanje mogu se riješiti na jedan od sljedećih načina:</w:t>
      </w:r>
    </w:p>
    <w:p w:rsidR="009D65FA" w:rsidRDefault="009D65FA" w:rsidP="0094060D">
      <w:pPr>
        <w:tabs>
          <w:tab w:val="left" w:pos="384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 kupovinom ili izgradnjom  stambenog objekta za socijalno stanovanje, radi davanja u zakup: </w:t>
      </w:r>
    </w:p>
    <w:p w:rsidR="009D65FA" w:rsidRDefault="009D65FA" w:rsidP="0094060D">
      <w:pPr>
        <w:tabs>
          <w:tab w:val="left" w:pos="384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2) dodjelom građevinskog zemljišta za izgradnju stambenih objekata za socijalno stanovanje;</w:t>
      </w:r>
    </w:p>
    <w:p w:rsidR="009D65FA" w:rsidRDefault="009D65FA" w:rsidP="0094060D">
      <w:pPr>
        <w:tabs>
          <w:tab w:val="left" w:pos="384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3) dodjelom građevinskog materijala za izgradnju novog ili rekonstrukciju postojećeg stambenog objekta i</w:t>
      </w:r>
    </w:p>
    <w:p w:rsidR="00E33025" w:rsidRDefault="009D65FA" w:rsidP="0094060D">
      <w:pPr>
        <w:tabs>
          <w:tab w:val="left" w:pos="384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 davanjem subvencija za socijalno stanovanje, </w:t>
      </w:r>
      <w:proofErr w:type="spellStart"/>
      <w:r w:rsidRPr="00157982">
        <w:rPr>
          <w:rFonts w:ascii="Times New Roman" w:hAnsi="Times New Roman" w:cs="Times New Roman"/>
          <w:sz w:val="24"/>
          <w:szCs w:val="24"/>
        </w:rPr>
        <w:t>pokrićem</w:t>
      </w:r>
      <w:proofErr w:type="spellEnd"/>
      <w:r w:rsidRPr="00157982">
        <w:rPr>
          <w:rFonts w:ascii="Times New Roman" w:hAnsi="Times New Roman" w:cs="Times New Roman"/>
          <w:sz w:val="24"/>
          <w:szCs w:val="24"/>
        </w:rPr>
        <w:t xml:space="preserve"> </w:t>
      </w:r>
      <w:proofErr w:type="spellStart"/>
      <w:r w:rsidRPr="00157982">
        <w:rPr>
          <w:rFonts w:ascii="Times New Roman" w:hAnsi="Times New Roman" w:cs="Times New Roman"/>
          <w:sz w:val="24"/>
          <w:szCs w:val="24"/>
        </w:rPr>
        <w:t>troškova</w:t>
      </w:r>
      <w:proofErr w:type="spellEnd"/>
      <w:r w:rsidRPr="00157982">
        <w:rPr>
          <w:rFonts w:ascii="Times New Roman" w:hAnsi="Times New Roman" w:cs="Times New Roman"/>
          <w:sz w:val="24"/>
          <w:szCs w:val="24"/>
        </w:rPr>
        <w:t xml:space="preserve"> </w:t>
      </w:r>
      <w:proofErr w:type="spellStart"/>
      <w:r w:rsidRPr="00157982">
        <w:rPr>
          <w:rFonts w:ascii="Times New Roman" w:hAnsi="Times New Roman" w:cs="Times New Roman"/>
          <w:sz w:val="24"/>
          <w:szCs w:val="24"/>
        </w:rPr>
        <w:t>zakupnine</w:t>
      </w:r>
      <w:proofErr w:type="spellEnd"/>
      <w:r w:rsidRPr="00157982">
        <w:rPr>
          <w:rFonts w:ascii="Times New Roman" w:hAnsi="Times New Roman" w:cs="Times New Roman"/>
          <w:sz w:val="24"/>
          <w:szCs w:val="24"/>
        </w:rPr>
        <w:t xml:space="preserve">; </w:t>
      </w:r>
      <w:r w:rsidRPr="00157982">
        <w:rPr>
          <w:rFonts w:ascii="Times New Roman" w:hAnsi="Times New Roman" w:cs="Times New Roman"/>
          <w:sz w:val="24"/>
          <w:szCs w:val="24"/>
          <w:lang w:val="sr-Latn-RS"/>
        </w:rPr>
        <w:t>.</w:t>
      </w:r>
    </w:p>
    <w:p w:rsidR="00F974DC" w:rsidRDefault="00F974DC" w:rsidP="0094060D">
      <w:pPr>
        <w:tabs>
          <w:tab w:val="left" w:pos="3840"/>
        </w:tabs>
        <w:spacing w:line="240" w:lineRule="auto"/>
        <w:jc w:val="both"/>
        <w:rPr>
          <w:rFonts w:ascii="Times New Roman" w:hAnsi="Times New Roman" w:cs="Times New Roman"/>
          <w:sz w:val="24"/>
          <w:szCs w:val="24"/>
          <w:lang w:val="sr-Latn-RS"/>
        </w:rPr>
      </w:pPr>
    </w:p>
    <w:p w:rsidR="009D65FA" w:rsidRDefault="009D65FA" w:rsidP="0094060D">
      <w:pPr>
        <w:spacing w:line="240" w:lineRule="auto"/>
        <w:jc w:val="center"/>
        <w:rPr>
          <w:rFonts w:ascii="Times New Roman" w:hAnsi="Times New Roman" w:cs="Times New Roman"/>
          <w:b/>
          <w:sz w:val="24"/>
          <w:szCs w:val="24"/>
          <w:lang w:val="sr-Latn-RS"/>
        </w:rPr>
      </w:pPr>
      <w:r>
        <w:rPr>
          <w:rFonts w:ascii="Times New Roman" w:hAnsi="Times New Roman" w:cs="Times New Roman"/>
          <w:sz w:val="24"/>
          <w:szCs w:val="24"/>
          <w:lang w:val="sr-Latn-RS"/>
        </w:rPr>
        <w:tab/>
      </w:r>
      <w:r>
        <w:rPr>
          <w:rFonts w:ascii="Times New Roman" w:hAnsi="Times New Roman" w:cs="Times New Roman"/>
          <w:b/>
          <w:sz w:val="24"/>
          <w:szCs w:val="24"/>
          <w:lang w:val="sr-Latn-RS"/>
        </w:rPr>
        <w:t>V KRITERIJUMI ZA RJEŠAVANJE STAMBENIH POTREBA</w:t>
      </w:r>
    </w:p>
    <w:p w:rsidR="009D65FA" w:rsidRDefault="009D65FA" w:rsidP="0094060D">
      <w:pPr>
        <w:tabs>
          <w:tab w:val="left" w:pos="4170"/>
        </w:tabs>
        <w:spacing w:line="240" w:lineRule="auto"/>
        <w:jc w:val="center"/>
        <w:rPr>
          <w:rFonts w:ascii="Times New Roman" w:hAnsi="Times New Roman" w:cs="Times New Roman"/>
          <w:sz w:val="24"/>
          <w:szCs w:val="24"/>
          <w:lang w:val="sr-Latn-ME"/>
        </w:rPr>
      </w:pPr>
      <w:r>
        <w:rPr>
          <w:rFonts w:ascii="Times New Roman" w:hAnsi="Times New Roman" w:cs="Times New Roman"/>
          <w:sz w:val="24"/>
          <w:szCs w:val="24"/>
          <w:lang w:val="sr-Latn-RS"/>
        </w:rPr>
        <w:t xml:space="preserve">Član </w:t>
      </w:r>
      <w:r>
        <w:rPr>
          <w:rFonts w:ascii="Times New Roman" w:hAnsi="Times New Roman" w:cs="Times New Roman"/>
          <w:sz w:val="24"/>
          <w:szCs w:val="24"/>
          <w:lang w:val="sr-Latn-ME"/>
        </w:rPr>
        <w:t>7</w:t>
      </w:r>
    </w:p>
    <w:p w:rsidR="009D65FA" w:rsidRDefault="009D65FA" w:rsidP="0094060D">
      <w:pPr>
        <w:tabs>
          <w:tab w:val="left" w:pos="417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Pravo na rješavanje stambenih potreba po osnovu prava na socijalno stanovanje lica iz člana</w:t>
      </w:r>
      <w:r>
        <w:rPr>
          <w:rFonts w:ascii="Times New Roman" w:hAnsi="Times New Roman" w:cs="Times New Roman"/>
          <w:sz w:val="24"/>
          <w:szCs w:val="24"/>
          <w:lang w:val="sr-Cyrl-ME"/>
        </w:rPr>
        <w:t xml:space="preserve"> </w:t>
      </w:r>
      <w:r>
        <w:rPr>
          <w:rFonts w:ascii="Times New Roman" w:hAnsi="Times New Roman" w:cs="Times New Roman"/>
          <w:sz w:val="24"/>
          <w:szCs w:val="24"/>
          <w:lang w:val="sr-Latn-RS"/>
        </w:rPr>
        <w:t>3 ove odluke ostvaruju na osnovu sljedećih kriterijuma:</w:t>
      </w:r>
    </w:p>
    <w:p w:rsidR="009D65FA" w:rsidRDefault="009D65FA" w:rsidP="0094060D">
      <w:pPr>
        <w:tabs>
          <w:tab w:val="left" w:pos="4170"/>
        </w:tabs>
        <w:spacing w:line="240" w:lineRule="auto"/>
        <w:ind w:left="360"/>
        <w:rPr>
          <w:rFonts w:ascii="Times New Roman" w:hAnsi="Times New Roman" w:cs="Times New Roman"/>
          <w:sz w:val="24"/>
          <w:szCs w:val="24"/>
          <w:lang w:val="sr-Latn-RS"/>
        </w:rPr>
      </w:pPr>
      <w:r>
        <w:rPr>
          <w:rFonts w:ascii="Times New Roman" w:hAnsi="Times New Roman" w:cs="Times New Roman"/>
          <w:sz w:val="24"/>
          <w:szCs w:val="24"/>
          <w:lang w:val="sr-Latn-RS"/>
        </w:rPr>
        <w:t>-  postojeća stambena situacija;</w:t>
      </w:r>
    </w:p>
    <w:p w:rsidR="009D65FA" w:rsidRDefault="009D65FA" w:rsidP="0094060D">
      <w:pPr>
        <w:pStyle w:val="ListParagraph"/>
        <w:tabs>
          <w:tab w:val="left" w:pos="4170"/>
        </w:tabs>
        <w:spacing w:line="240" w:lineRule="auto"/>
        <w:ind w:left="360"/>
        <w:rPr>
          <w:rFonts w:ascii="Times New Roman" w:hAnsi="Times New Roman" w:cs="Times New Roman"/>
          <w:sz w:val="24"/>
          <w:szCs w:val="24"/>
          <w:lang w:val="sr-Cyrl-ME"/>
        </w:rPr>
      </w:pPr>
      <w:r>
        <w:rPr>
          <w:rFonts w:ascii="Times New Roman" w:hAnsi="Times New Roman" w:cs="Times New Roman"/>
          <w:sz w:val="24"/>
          <w:szCs w:val="24"/>
          <w:lang w:val="sr-Latn-RS"/>
        </w:rPr>
        <w:t>-  visina prihoda i imovinsko stanje;</w:t>
      </w:r>
    </w:p>
    <w:p w:rsidR="009D65FA" w:rsidRDefault="009D65FA" w:rsidP="0094060D">
      <w:pPr>
        <w:tabs>
          <w:tab w:val="left" w:pos="4170"/>
        </w:tabs>
        <w:spacing w:line="240" w:lineRule="auto"/>
        <w:ind w:left="360"/>
        <w:rPr>
          <w:rFonts w:ascii="Times New Roman" w:hAnsi="Times New Roman" w:cs="Times New Roman"/>
          <w:sz w:val="24"/>
          <w:szCs w:val="24"/>
          <w:lang w:val="sr-Latn-RS"/>
        </w:rPr>
      </w:pPr>
      <w:r>
        <w:rPr>
          <w:rFonts w:ascii="Times New Roman" w:hAnsi="Times New Roman" w:cs="Times New Roman"/>
          <w:sz w:val="24"/>
          <w:szCs w:val="24"/>
          <w:lang w:val="sr-Latn-RS"/>
        </w:rPr>
        <w:t>-  zdravstveno stanje;</w:t>
      </w:r>
    </w:p>
    <w:p w:rsidR="009D65FA" w:rsidRDefault="009D65FA" w:rsidP="0094060D">
      <w:pPr>
        <w:tabs>
          <w:tab w:val="left" w:pos="4170"/>
        </w:tabs>
        <w:spacing w:line="240" w:lineRule="auto"/>
        <w:ind w:left="360"/>
        <w:rPr>
          <w:rFonts w:ascii="Times New Roman" w:hAnsi="Times New Roman" w:cs="Times New Roman"/>
          <w:sz w:val="24"/>
          <w:szCs w:val="24"/>
          <w:lang w:val="sr-Latn-RS"/>
        </w:rPr>
      </w:pPr>
      <w:r>
        <w:rPr>
          <w:rFonts w:ascii="Times New Roman" w:hAnsi="Times New Roman" w:cs="Times New Roman"/>
          <w:sz w:val="24"/>
          <w:szCs w:val="24"/>
          <w:lang w:val="sr-Latn-RS"/>
        </w:rPr>
        <w:t>-  broj članova porodičnog domaćinstva;</w:t>
      </w:r>
    </w:p>
    <w:p w:rsidR="009D65FA" w:rsidRDefault="009D65FA" w:rsidP="0094060D">
      <w:pPr>
        <w:tabs>
          <w:tab w:val="left" w:pos="4170"/>
        </w:tabs>
        <w:spacing w:line="240" w:lineRule="auto"/>
        <w:ind w:left="360"/>
        <w:rPr>
          <w:rFonts w:ascii="Times New Roman" w:hAnsi="Times New Roman" w:cs="Times New Roman"/>
          <w:sz w:val="24"/>
          <w:szCs w:val="24"/>
          <w:lang w:val="sr-Latn-RS"/>
        </w:rPr>
      </w:pPr>
      <w:r>
        <w:rPr>
          <w:rFonts w:ascii="Times New Roman" w:hAnsi="Times New Roman" w:cs="Times New Roman"/>
          <w:sz w:val="24"/>
          <w:szCs w:val="24"/>
          <w:lang w:val="sr-Latn-RS"/>
        </w:rPr>
        <w:t>-  dužina prebivališta ili boravišta;</w:t>
      </w:r>
    </w:p>
    <w:p w:rsidR="009D65FA" w:rsidRDefault="009D65FA" w:rsidP="0094060D">
      <w:pPr>
        <w:tabs>
          <w:tab w:val="left" w:pos="4170"/>
        </w:tabs>
        <w:spacing w:line="240" w:lineRule="auto"/>
        <w:ind w:left="360"/>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  godine starosti.</w:t>
      </w:r>
    </w:p>
    <w:p w:rsidR="009D65FA" w:rsidRDefault="009D65FA" w:rsidP="0094060D">
      <w:pPr>
        <w:tabs>
          <w:tab w:val="left" w:pos="417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xml:space="preserve">Kriterijumi iz stava 1 ovog člana, izražavaju se u bodovima. </w:t>
      </w:r>
    </w:p>
    <w:p w:rsidR="009D65FA" w:rsidRDefault="009D65FA" w:rsidP="0094060D">
      <w:pPr>
        <w:tabs>
          <w:tab w:val="left" w:pos="4170"/>
        </w:tabs>
        <w:spacing w:line="240" w:lineRule="auto"/>
        <w:ind w:left="360"/>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Postojeća stambena situacija</w:t>
      </w:r>
    </w:p>
    <w:p w:rsidR="009D65FA" w:rsidRDefault="009D65FA" w:rsidP="0094060D">
      <w:pPr>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8</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Kriterijum postojeća stambena situacija, izražava se sledećim brojem bodova:</w:t>
      </w:r>
    </w:p>
    <w:p w:rsidR="009D65FA" w:rsidRDefault="009D65FA" w:rsidP="0094060D">
      <w:pPr>
        <w:pStyle w:val="ListParagraph"/>
        <w:numPr>
          <w:ilvl w:val="0"/>
          <w:numId w:val="1"/>
        </w:num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xml:space="preserve">ako nema </w:t>
      </w:r>
      <w:r>
        <w:rPr>
          <w:rFonts w:ascii="Times New Roman" w:hAnsi="Times New Roman" w:cs="Times New Roman"/>
          <w:sz w:val="24"/>
          <w:szCs w:val="24"/>
          <w:lang w:val="sr-Latn-ME"/>
        </w:rPr>
        <w:t>stambeni objekat</w:t>
      </w:r>
      <w:r>
        <w:rPr>
          <w:rFonts w:ascii="Times New Roman" w:hAnsi="Times New Roman" w:cs="Times New Roman"/>
          <w:sz w:val="24"/>
          <w:szCs w:val="24"/>
          <w:lang w:val="sr-Latn-RS"/>
        </w:rPr>
        <w:t xml:space="preserve"> – 30 bodova;</w:t>
      </w:r>
    </w:p>
    <w:p w:rsidR="009D65FA" w:rsidRDefault="009D65FA" w:rsidP="0094060D">
      <w:pPr>
        <w:pStyle w:val="ListParagraph"/>
        <w:numPr>
          <w:ilvl w:val="0"/>
          <w:numId w:val="1"/>
        </w:num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ME"/>
        </w:rPr>
        <w:t>stanuje kod srodnika (zaključno sa drugim stepenom krvnog srodstva,odnosno sa prvim stepenom tazbinskog srodstva)- 20 bodova i</w:t>
      </w:r>
    </w:p>
    <w:p w:rsidR="009D65FA" w:rsidRDefault="009D65FA" w:rsidP="0094060D">
      <w:pPr>
        <w:pStyle w:val="ListParagraph"/>
        <w:numPr>
          <w:ilvl w:val="0"/>
          <w:numId w:val="1"/>
        </w:num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ako stanuje u neuslovnom stambenom objektu– 15 bodova.</w:t>
      </w:r>
    </w:p>
    <w:p w:rsidR="009D65FA" w:rsidRDefault="009D65FA" w:rsidP="0094060D">
      <w:pPr>
        <w:pStyle w:val="ListParagraph"/>
        <w:spacing w:line="240" w:lineRule="auto"/>
        <w:rPr>
          <w:rFonts w:ascii="Times New Roman" w:hAnsi="Times New Roman" w:cs="Times New Roman"/>
          <w:sz w:val="24"/>
          <w:szCs w:val="24"/>
          <w:lang w:val="sr-Latn-RS"/>
        </w:rPr>
      </w:pPr>
    </w:p>
    <w:p w:rsidR="009D65FA" w:rsidRPr="00753BB9" w:rsidRDefault="009D65FA" w:rsidP="0094060D">
      <w:pPr>
        <w:spacing w:line="240" w:lineRule="auto"/>
        <w:jc w:val="center"/>
        <w:rPr>
          <w:rFonts w:ascii="Times New Roman" w:hAnsi="Times New Roman" w:cs="Times New Roman"/>
          <w:sz w:val="24"/>
          <w:szCs w:val="24"/>
          <w:lang w:val="sr-Latn-RS"/>
        </w:rPr>
      </w:pPr>
      <w:r w:rsidRPr="00753BB9">
        <w:rPr>
          <w:rFonts w:ascii="Times New Roman" w:hAnsi="Times New Roman" w:cs="Times New Roman"/>
          <w:sz w:val="24"/>
          <w:szCs w:val="24"/>
          <w:lang w:val="sr-Latn-RS"/>
        </w:rPr>
        <w:t>Član 9</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Podnosilac prijave se može smatrati lice bez stana ako on i članovi njegovog porodičnog domaćinstva ne posjeduju stambeni objekat u svojini, susvojini ili zajedničkoj svojini, odnosno drugi objekat za stanovanje.</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Podnosilac prijave se ima smatrati licem bez stambenog objekta odgovarajućeg standarda ako on i članovi porodičnog domaćinstva žive u stambenom objektu neodgovarajućeg standarda ili u neuslovnom  stambenom objektu  koji ne obezbjeđuje minimalne uslove stanovanja    ( vlažni, mračni, sagrađeni od lošeg materijala, dotrajali-skloni padu i sl.).</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Ocjenu o tome , da li stan zadovoljava minimalne uslove stanovanja daje stručna Komisija , koju formira nadležni organ lokalne uprave za stambene poslove.</w:t>
      </w:r>
    </w:p>
    <w:p w:rsidR="00D31435" w:rsidRPr="00753BB9" w:rsidRDefault="00D31435" w:rsidP="0094060D">
      <w:pPr>
        <w:spacing w:line="240" w:lineRule="auto"/>
        <w:jc w:val="both"/>
        <w:rPr>
          <w:rFonts w:ascii="Times New Roman" w:hAnsi="Times New Roman" w:cs="Times New Roman"/>
          <w:sz w:val="24"/>
          <w:szCs w:val="24"/>
          <w:lang w:val="sr-Latn-RS"/>
        </w:rPr>
      </w:pPr>
    </w:p>
    <w:p w:rsidR="009D65FA" w:rsidRPr="00753BB9" w:rsidRDefault="009D65FA" w:rsidP="0094060D">
      <w:pPr>
        <w:tabs>
          <w:tab w:val="left" w:pos="4170"/>
        </w:tabs>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Visina prihoda i imovno stanje</w:t>
      </w:r>
    </w:p>
    <w:p w:rsidR="009D65FA" w:rsidRDefault="009D65FA" w:rsidP="0094060D">
      <w:pPr>
        <w:tabs>
          <w:tab w:val="left" w:pos="4170"/>
        </w:tabs>
        <w:spacing w:line="240" w:lineRule="auto"/>
        <w:jc w:val="center"/>
        <w:rPr>
          <w:rFonts w:ascii="Times New Roman" w:hAnsi="Times New Roman" w:cs="Times New Roman"/>
          <w:sz w:val="24"/>
          <w:szCs w:val="24"/>
          <w:lang w:val="sr-Cyrl-ME"/>
        </w:rPr>
      </w:pPr>
      <w:r>
        <w:rPr>
          <w:rFonts w:ascii="Times New Roman" w:hAnsi="Times New Roman" w:cs="Times New Roman"/>
          <w:sz w:val="24"/>
          <w:szCs w:val="24"/>
          <w:lang w:val="sr-Latn-RS"/>
        </w:rPr>
        <w:t>Član 10</w:t>
      </w:r>
    </w:p>
    <w:p w:rsidR="009D65FA" w:rsidRDefault="009D65FA" w:rsidP="0094060D">
      <w:pPr>
        <w:spacing w:line="240" w:lineRule="auto"/>
        <w:jc w:val="both"/>
        <w:rPr>
          <w:rFonts w:ascii="Times New Roman" w:hAnsi="Times New Roman" w:cs="Times New Roman"/>
          <w:sz w:val="24"/>
          <w:szCs w:val="24"/>
          <w:lang w:val="sr-Cyrl-ME"/>
        </w:rPr>
      </w:pPr>
      <w:r>
        <w:rPr>
          <w:rFonts w:ascii="Times New Roman" w:hAnsi="Times New Roman" w:cs="Times New Roman"/>
          <w:sz w:val="24"/>
          <w:szCs w:val="24"/>
          <w:lang w:val="sr-Latn-RS"/>
        </w:rPr>
        <w:t>Ukoliko podnosilac prijave i članovi njegovog porodičnog domaćinstva ostvaruju mjesečne prihode koji su ukupno niži od minimalne zarade u Crnoj Gori onda se njegova materijalna situacija vrednuje sa 15 bodova.</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Ukoliko podnosilac prijave i članovi njegovog porodičnog domaćinstva ostvaruju mjesečne prihode koji su viši od minimalne zarade u Crnoj Gori a niži od prosječne zarade , onda se njegova materijalna situacija vrednuje sa 5 bodova.</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Ukiliko je podnosiocu prijave materijalno obezbjeđenje porodice jedini izvor prihoda, onda se njegova meterijalna situacija vrednuje sa 20 bodova.</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Ukiliko je podnosilac prijave  samohrani roditelj, odnosno staratelj, onda se broj bodova iz stava 1 ovog člana uvećava za 10 bodova.</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Visina primanja iz radnog odnosa i visina primanja po drugim osnovama dokazuju se potvrdom ili uvjerenjem nadležnog organa.</w:t>
      </w:r>
    </w:p>
    <w:p w:rsidR="00D31435"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Samohranost ili strateljstvo</w:t>
      </w:r>
      <w:r>
        <w:rPr>
          <w:rFonts w:ascii="Times New Roman" w:hAnsi="Times New Roman" w:cs="Times New Roman"/>
          <w:b/>
          <w:sz w:val="24"/>
          <w:szCs w:val="24"/>
          <w:lang w:val="sr-Latn-RS"/>
        </w:rPr>
        <w:t xml:space="preserve"> </w:t>
      </w:r>
      <w:r>
        <w:rPr>
          <w:rFonts w:ascii="Times New Roman" w:hAnsi="Times New Roman" w:cs="Times New Roman"/>
          <w:sz w:val="24"/>
          <w:szCs w:val="24"/>
          <w:lang w:val="sr-Latn-RS"/>
        </w:rPr>
        <w:t>dokazuje se aktom nadležnog organa.</w:t>
      </w:r>
    </w:p>
    <w:p w:rsidR="009D65FA" w:rsidRDefault="009D65FA" w:rsidP="0094060D">
      <w:pPr>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lastRenderedPageBreak/>
        <w:t>Zdravstveno stanje</w:t>
      </w:r>
    </w:p>
    <w:p w:rsidR="009D65FA" w:rsidRDefault="009D65FA" w:rsidP="0094060D">
      <w:pPr>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11</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Po osnovu zdravstvenog stanja podnosioca prijave  i članova njegovog porodičnog domaćinstva, podnosiocu pripada sljedeći broj bodova:</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-Po osnovu ostvarenog prava na ličnu invalidninu15 bodova;</w:t>
      </w:r>
    </w:p>
    <w:p w:rsidR="009D65FA" w:rsidRDefault="009D65FA" w:rsidP="0094060D">
      <w:pPr>
        <w:pStyle w:val="ListParagraph"/>
        <w:spacing w:line="240" w:lineRule="auto"/>
        <w:ind w:left="0"/>
        <w:rPr>
          <w:rFonts w:ascii="Times New Roman" w:hAnsi="Times New Roman" w:cs="Times New Roman"/>
          <w:sz w:val="24"/>
          <w:szCs w:val="24"/>
          <w:lang w:val="sr-Latn-RS"/>
        </w:rPr>
      </w:pPr>
      <w:r>
        <w:rPr>
          <w:rFonts w:ascii="Times New Roman" w:hAnsi="Times New Roman" w:cs="Times New Roman"/>
          <w:sz w:val="24"/>
          <w:szCs w:val="24"/>
          <w:lang w:val="sr-Latn-RS"/>
        </w:rPr>
        <w:t>-Po osnovu prava na dodatak za njegu i pomoć  podnosioca prijave ili člana njegovog porodičnog domaćinstva – 10 bodova.</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-Po osnovu nesposobnosti za rad, odnosno I (prve) kategorije invalidnosti podnosioca zahtjeva ili člana njegovog porodičnog domaćinstva – 5 bodova.</w:t>
      </w:r>
    </w:p>
    <w:p w:rsidR="009D65FA" w:rsidRDefault="009D65FA" w:rsidP="0094060D">
      <w:pPr>
        <w:pStyle w:val="ListParagraph"/>
        <w:spacing w:line="240" w:lineRule="auto"/>
        <w:ind w:left="0"/>
        <w:rPr>
          <w:rFonts w:ascii="Times New Roman" w:hAnsi="Times New Roman" w:cs="Times New Roman"/>
          <w:sz w:val="24"/>
          <w:szCs w:val="24"/>
          <w:lang w:val="sr-Latn-RS"/>
        </w:rPr>
      </w:pPr>
      <w:r>
        <w:rPr>
          <w:rFonts w:ascii="Times New Roman" w:hAnsi="Times New Roman" w:cs="Times New Roman"/>
          <w:sz w:val="24"/>
          <w:szCs w:val="24"/>
          <w:lang w:val="sr-Latn-RS"/>
        </w:rPr>
        <w:t>Ostvareni bodovi po jednom od osnova isključuju pravo na bodovanje po drugom osnovu.</w:t>
      </w:r>
    </w:p>
    <w:p w:rsidR="00753BB9"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Zdravstveno stanje dokazuje se  rješenjem državnog  organa.</w:t>
      </w:r>
    </w:p>
    <w:p w:rsidR="00D31435" w:rsidRDefault="00D31435" w:rsidP="0094060D">
      <w:pPr>
        <w:spacing w:line="240" w:lineRule="auto"/>
        <w:rPr>
          <w:rFonts w:ascii="Times New Roman" w:hAnsi="Times New Roman" w:cs="Times New Roman"/>
          <w:sz w:val="24"/>
          <w:szCs w:val="24"/>
          <w:lang w:val="sr-Latn-RS"/>
        </w:rPr>
      </w:pPr>
    </w:p>
    <w:p w:rsidR="009D65FA" w:rsidRDefault="009D65FA" w:rsidP="0094060D">
      <w:pPr>
        <w:spacing w:line="240" w:lineRule="auto"/>
        <w:jc w:val="center"/>
        <w:rPr>
          <w:rFonts w:ascii="Times New Roman" w:hAnsi="Times New Roman" w:cs="Times New Roman"/>
          <w:b/>
          <w:sz w:val="24"/>
          <w:szCs w:val="24"/>
          <w:lang w:val="sr-Cyrl-ME"/>
        </w:rPr>
      </w:pPr>
      <w:r>
        <w:rPr>
          <w:rFonts w:ascii="Times New Roman" w:hAnsi="Times New Roman" w:cs="Times New Roman"/>
          <w:b/>
          <w:sz w:val="24"/>
          <w:szCs w:val="24"/>
          <w:lang w:val="sr-Latn-RS"/>
        </w:rPr>
        <w:t>Broj članova porodičnog domaćinstva</w:t>
      </w:r>
    </w:p>
    <w:p w:rsidR="009D65FA" w:rsidRDefault="009D65FA" w:rsidP="0094060D">
      <w:pPr>
        <w:spacing w:line="240" w:lineRule="auto"/>
        <w:jc w:val="center"/>
        <w:rPr>
          <w:rFonts w:ascii="Times New Roman" w:hAnsi="Times New Roman" w:cs="Times New Roman"/>
          <w:sz w:val="24"/>
          <w:szCs w:val="24"/>
          <w:lang w:val="sr-Cyrl-ME"/>
        </w:rPr>
      </w:pPr>
      <w:r>
        <w:rPr>
          <w:rFonts w:ascii="Times New Roman" w:hAnsi="Times New Roman" w:cs="Times New Roman"/>
          <w:sz w:val="24"/>
          <w:szCs w:val="24"/>
          <w:lang w:val="sr-Latn-RS"/>
        </w:rPr>
        <w:t>Član 12</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xml:space="preserve">Po osnovu broja  članova porodičnog domaćinstva, podnosiocu prijave pripada: </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za jednog člana (samac) 5 bodova;</w:t>
      </w:r>
    </w:p>
    <w:p w:rsidR="009D65FA" w:rsidRDefault="009D65FA" w:rsidP="0094060D">
      <w:pPr>
        <w:spacing w:line="240" w:lineRule="auto"/>
        <w:rPr>
          <w:rFonts w:ascii="Times New Roman" w:hAnsi="Times New Roman" w:cs="Times New Roman"/>
          <w:sz w:val="24"/>
          <w:szCs w:val="24"/>
          <w:lang w:val="sr-Cyrl-ME"/>
        </w:rPr>
      </w:pPr>
      <w:r>
        <w:rPr>
          <w:rFonts w:ascii="Times New Roman" w:hAnsi="Times New Roman" w:cs="Times New Roman"/>
          <w:sz w:val="24"/>
          <w:szCs w:val="24"/>
          <w:lang w:val="sr-Latn-RS"/>
        </w:rPr>
        <w:t>- za 2 člana, 10 bodova;</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za 3 člana, 15 bodova;</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za 4 člana, 20 bodova;</w:t>
      </w:r>
    </w:p>
    <w:p w:rsidR="009D65FA" w:rsidRDefault="009D65FA" w:rsidP="0094060D">
      <w:pPr>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 za 5 i više članova, 25 bodova.</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Članovima porodičnog domaćinstva smatraju se lica koja sa licem iz stava 1 ovog člana žive u zajedničkom domaćinstvu i to:</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-Bračni drug ili lice sa kojim živi u vanbračnoj zajednici;</w:t>
      </w:r>
    </w:p>
    <w:p w:rsidR="009D65FA" w:rsidRDefault="009D65FA" w:rsidP="0094060D">
      <w:pPr>
        <w:spacing w:line="240" w:lineRule="auto"/>
        <w:jc w:val="both"/>
        <w:rPr>
          <w:rFonts w:ascii="Times New Roman" w:hAnsi="Times New Roman" w:cs="Times New Roman"/>
          <w:sz w:val="24"/>
          <w:szCs w:val="24"/>
          <w:lang w:val="sr-Cyrl-ME"/>
        </w:rPr>
      </w:pPr>
      <w:r>
        <w:rPr>
          <w:rFonts w:ascii="Times New Roman" w:hAnsi="Times New Roman" w:cs="Times New Roman"/>
          <w:sz w:val="24"/>
          <w:szCs w:val="24"/>
          <w:lang w:val="sr-Latn-RS"/>
        </w:rPr>
        <w:t>-Djeca rođena u braku ili van braka, usvojena ili pastorčad;</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-Druga </w:t>
      </w:r>
      <w:r>
        <w:rPr>
          <w:rFonts w:ascii="Times New Roman" w:hAnsi="Times New Roman" w:cs="Times New Roman"/>
          <w:sz w:val="24"/>
          <w:szCs w:val="24"/>
          <w:lang w:val="sr-Latn-ME"/>
        </w:rPr>
        <w:t>lica</w:t>
      </w:r>
      <w:r>
        <w:rPr>
          <w:rFonts w:ascii="Times New Roman" w:hAnsi="Times New Roman" w:cs="Times New Roman"/>
          <w:sz w:val="24"/>
          <w:szCs w:val="24"/>
          <w:lang w:val="sr-Latn-RS"/>
        </w:rPr>
        <w:t xml:space="preserve"> koje je lice iz stava 1 ovog člana ili njegov bračni drug dužan po zakonu da izdržava.</w:t>
      </w:r>
    </w:p>
    <w:p w:rsidR="009D65FA" w:rsidRDefault="009D65FA" w:rsidP="0094060D">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Broj članova porodičnog domaćinstva dokazuje se uvjerenjem nadležnog  organa  uprave.</w:t>
      </w:r>
    </w:p>
    <w:p w:rsidR="00D31435" w:rsidRDefault="00D31435" w:rsidP="0094060D">
      <w:pPr>
        <w:spacing w:line="240" w:lineRule="auto"/>
        <w:jc w:val="both"/>
        <w:rPr>
          <w:rFonts w:ascii="Times New Roman" w:hAnsi="Times New Roman" w:cs="Times New Roman"/>
          <w:sz w:val="24"/>
          <w:szCs w:val="24"/>
          <w:lang w:val="sr-Latn-RS"/>
        </w:rPr>
      </w:pPr>
    </w:p>
    <w:p w:rsidR="00D31435" w:rsidRDefault="00D31435" w:rsidP="0094060D">
      <w:pPr>
        <w:spacing w:line="240" w:lineRule="auto"/>
        <w:jc w:val="both"/>
        <w:rPr>
          <w:rFonts w:ascii="Times New Roman" w:hAnsi="Times New Roman" w:cs="Times New Roman"/>
          <w:sz w:val="24"/>
          <w:szCs w:val="24"/>
          <w:lang w:val="sr-Latn-RS"/>
        </w:rPr>
      </w:pPr>
    </w:p>
    <w:p w:rsidR="00D31435" w:rsidRDefault="00D31435" w:rsidP="0094060D">
      <w:pPr>
        <w:spacing w:line="240" w:lineRule="auto"/>
        <w:jc w:val="both"/>
        <w:rPr>
          <w:rFonts w:ascii="Times New Roman" w:hAnsi="Times New Roman" w:cs="Times New Roman"/>
          <w:sz w:val="24"/>
          <w:szCs w:val="24"/>
          <w:lang w:val="sr-Latn-RS"/>
        </w:rPr>
      </w:pPr>
    </w:p>
    <w:p w:rsidR="00D31435" w:rsidRDefault="00D31435" w:rsidP="0094060D">
      <w:pPr>
        <w:spacing w:line="240" w:lineRule="auto"/>
        <w:jc w:val="both"/>
        <w:rPr>
          <w:rFonts w:ascii="Times New Roman" w:hAnsi="Times New Roman" w:cs="Times New Roman"/>
          <w:sz w:val="24"/>
          <w:szCs w:val="24"/>
          <w:lang w:val="sr-Latn-RS"/>
        </w:rPr>
      </w:pPr>
    </w:p>
    <w:p w:rsidR="009D65FA" w:rsidRDefault="009D65FA" w:rsidP="0094060D">
      <w:pPr>
        <w:spacing w:line="240" w:lineRule="auto"/>
        <w:jc w:val="center"/>
        <w:rPr>
          <w:rFonts w:ascii="Times New Roman" w:hAnsi="Times New Roman" w:cs="Times New Roman"/>
          <w:b/>
          <w:sz w:val="24"/>
          <w:szCs w:val="24"/>
          <w:lang w:val="sr-Cyrl-ME"/>
        </w:rPr>
      </w:pPr>
      <w:r>
        <w:rPr>
          <w:rFonts w:ascii="Times New Roman" w:hAnsi="Times New Roman" w:cs="Times New Roman"/>
          <w:b/>
          <w:sz w:val="24"/>
          <w:szCs w:val="24"/>
          <w:lang w:val="sr-Latn-RS"/>
        </w:rPr>
        <w:lastRenderedPageBreak/>
        <w:t>Dužina prebivališta ili boravišta na području Optine Berane</w:t>
      </w:r>
    </w:p>
    <w:p w:rsidR="009D65FA" w:rsidRDefault="009D65FA" w:rsidP="0094060D">
      <w:pPr>
        <w:tabs>
          <w:tab w:val="left" w:pos="3915"/>
        </w:tabs>
        <w:spacing w:line="240" w:lineRule="auto"/>
        <w:jc w:val="center"/>
        <w:rPr>
          <w:rFonts w:ascii="Times New Roman" w:hAnsi="Times New Roman" w:cs="Times New Roman"/>
          <w:sz w:val="24"/>
          <w:szCs w:val="24"/>
          <w:lang w:val="sr-Cyrl-ME"/>
        </w:rPr>
      </w:pPr>
      <w:r>
        <w:rPr>
          <w:rFonts w:ascii="Times New Roman" w:hAnsi="Times New Roman" w:cs="Times New Roman"/>
          <w:sz w:val="24"/>
          <w:szCs w:val="24"/>
          <w:lang w:val="sr-Latn-RS"/>
        </w:rPr>
        <w:t>Član 13</w:t>
      </w:r>
    </w:p>
    <w:p w:rsidR="009D65FA" w:rsidRDefault="009D65FA" w:rsidP="0094060D">
      <w:pPr>
        <w:tabs>
          <w:tab w:val="left" w:pos="3915"/>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Podnosiocu prijave po osnovu dužine prebivališta ili boravišta na području Opštine Berane, pripada po 0,5 bodova, za svaku godinu za koju ima uredno prijavljeno prebivalište ili boravište u kontinuitetu, na području Opštine Berane, a najviše 20 bodova.</w:t>
      </w:r>
    </w:p>
    <w:p w:rsidR="009D65FA" w:rsidRDefault="009D65FA" w:rsidP="0094060D">
      <w:pPr>
        <w:tabs>
          <w:tab w:val="left" w:pos="3915"/>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Dužina prebivališta ili boravišta  dokazuje se uvjerenjem organa državne uprave.</w:t>
      </w:r>
    </w:p>
    <w:p w:rsidR="009D65FA" w:rsidRDefault="009D65FA" w:rsidP="0094060D">
      <w:pPr>
        <w:tabs>
          <w:tab w:val="left" w:pos="3915"/>
        </w:tabs>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Godine starosti</w:t>
      </w:r>
    </w:p>
    <w:p w:rsidR="009D65FA" w:rsidRDefault="009D65FA" w:rsidP="0094060D">
      <w:pPr>
        <w:tabs>
          <w:tab w:val="left" w:pos="3915"/>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14</w:t>
      </w:r>
    </w:p>
    <w:p w:rsidR="009D65FA" w:rsidRDefault="009D65FA" w:rsidP="0094060D">
      <w:pPr>
        <w:tabs>
          <w:tab w:val="left" w:pos="3915"/>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Kriterijum godine starosti izražava se na sledeći način:</w:t>
      </w:r>
    </w:p>
    <w:p w:rsidR="009D65FA" w:rsidRDefault="009D65FA" w:rsidP="0094060D">
      <w:pPr>
        <w:tabs>
          <w:tab w:val="left" w:pos="3915"/>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-ukoliko podnosilac prijave ima preko 67 godina.............................. 5 bodova.</w:t>
      </w:r>
    </w:p>
    <w:p w:rsidR="009D65FA" w:rsidRDefault="009D65FA" w:rsidP="0094060D">
      <w:pPr>
        <w:tabs>
          <w:tab w:val="left" w:pos="3915"/>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Godine starosti se dokazuju javnom ispravom koju izdaje nadležni organ državne  uprave.</w:t>
      </w:r>
    </w:p>
    <w:p w:rsidR="009D65FA" w:rsidRDefault="009D65FA" w:rsidP="0094060D">
      <w:pPr>
        <w:spacing w:line="240" w:lineRule="auto"/>
        <w:rPr>
          <w:rFonts w:ascii="Times New Roman" w:hAnsi="Times New Roman" w:cs="Times New Roman"/>
          <w:sz w:val="24"/>
          <w:szCs w:val="24"/>
          <w:lang w:val="sr-Latn-RS"/>
        </w:rPr>
      </w:pPr>
    </w:p>
    <w:p w:rsidR="009D65FA" w:rsidRDefault="009D65FA" w:rsidP="0094060D">
      <w:pPr>
        <w:tabs>
          <w:tab w:val="left" w:pos="3060"/>
        </w:tabs>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VI POSTUPAK RJEŠAVANJA STAMBENIH POTREBA</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15</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Za rješavanje stambenih potreba lica iz člana 3 odluke, obrazuje se Komisija za rješavanje stambenih potreba po osnovu prava na  socijalno stanovanje  (u daljem tekstu: Komisija), koju imenuje i razrješava predsjednik Opštine.</w:t>
      </w:r>
    </w:p>
    <w:p w:rsidR="009D65FA" w:rsidRDefault="009D65FA" w:rsidP="0094060D">
      <w:pPr>
        <w:tabs>
          <w:tab w:val="left" w:pos="3060"/>
        </w:tabs>
        <w:spacing w:line="240" w:lineRule="auto"/>
        <w:jc w:val="both"/>
        <w:rPr>
          <w:rFonts w:ascii="Times New Roman" w:hAnsi="Times New Roman" w:cs="Times New Roman"/>
          <w:sz w:val="24"/>
          <w:szCs w:val="24"/>
          <w:lang w:val="sr-Cyrl-ME"/>
        </w:rPr>
      </w:pPr>
      <w:r>
        <w:rPr>
          <w:rFonts w:ascii="Times New Roman" w:hAnsi="Times New Roman" w:cs="Times New Roman"/>
          <w:sz w:val="24"/>
          <w:szCs w:val="24"/>
          <w:lang w:val="sr-Latn-RS"/>
        </w:rPr>
        <w:t>Komisija se sastoji od predsjednika i četiri člana.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Predsjednik i jedan član imenuju  se iz organa lokalne uprave nadležan za socijalnu zaštitu i stambene poslove , dva člana su odbornici Skupštine i  jedan član je predstavnik  JU Centar za socijalni rad za opštine Berane, Andrijevica i Petnjica.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Komisija se imenuje na period od četiri godine.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Komisija donosi Poslovnik o radu i druge akte.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O pitanjima iz svog djelokruga rada Komisija odlučuje na sjednicama.</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16</w:t>
      </w:r>
    </w:p>
    <w:p w:rsidR="00FE4906" w:rsidRDefault="00FE4906"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Komisija obavlja sledeće poslove:</w:t>
      </w:r>
    </w:p>
    <w:p w:rsidR="00FE4906" w:rsidRDefault="00FE4906" w:rsidP="0094060D">
      <w:pPr>
        <w:tabs>
          <w:tab w:val="left" w:pos="384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w:t>
      </w:r>
      <w:r>
        <w:rPr>
          <w:rFonts w:ascii="Times New Roman" w:hAnsi="Times New Roman" w:cs="Times New Roman"/>
          <w:sz w:val="24"/>
          <w:szCs w:val="24"/>
          <w:lang w:val="sr-Latn-ME"/>
        </w:rPr>
        <w:t>s</w:t>
      </w:r>
      <w:r>
        <w:rPr>
          <w:rFonts w:ascii="Times New Roman" w:hAnsi="Times New Roman" w:cs="Times New Roman"/>
          <w:sz w:val="24"/>
          <w:szCs w:val="24"/>
          <w:lang w:val="sr-Latn-RS"/>
        </w:rPr>
        <w:t>provodi postupak po javnom pozivu za rješavanje stambenih potreba  po osnovu prava na socijalno stanovanje i</w:t>
      </w:r>
    </w:p>
    <w:p w:rsidR="00FE4906" w:rsidRDefault="00FE4906"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-utvrđuje </w:t>
      </w:r>
      <w:r>
        <w:rPr>
          <w:rFonts w:ascii="Times New Roman" w:hAnsi="Times New Roman" w:cs="Times New Roman"/>
          <w:sz w:val="24"/>
          <w:szCs w:val="24"/>
          <w:lang w:val="sr-Latn-ME"/>
        </w:rPr>
        <w:t>n</w:t>
      </w:r>
      <w:r>
        <w:rPr>
          <w:rFonts w:ascii="Times New Roman" w:hAnsi="Times New Roman" w:cs="Times New Roman"/>
          <w:sz w:val="24"/>
          <w:szCs w:val="24"/>
          <w:lang w:val="sr-Latn-RS"/>
        </w:rPr>
        <w:t>epravilnosti u pogledu neadekvatnog i bespravnog korišćenja stambenih objekata u opštinskom vlasništvu i</w:t>
      </w:r>
    </w:p>
    <w:p w:rsidR="00FE4906" w:rsidRDefault="00FE4906"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-obavlja i  druge poslove u oblasti socijalnog stanovanja koji se odnose na rješavanje stambenih potreba odnosno poslove koji se tiču kreiranja kvalitetne, efektivne i efikasne socijalno-stambene politike na lokalnom nivou, kao i reviziju stanarskih prava. </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Član 17</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Stručne i administrativne poslove za Komisiju, obavlja organ lokalne uprave nadležan za poslove socijalne zaštite.</w:t>
      </w:r>
    </w:p>
    <w:p w:rsidR="009D65FA" w:rsidRDefault="009D65FA" w:rsidP="00D31435">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18</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Postupak za rješavanje stambenih pitanja  po osnovu prava na socijalno stanovanje pokreće nadležni organ lokalne uprave za poslove socijalne zaštite  objavljivanjem javnog poziva.</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Javni poziv sadrži:</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-način rješavanja stambenih  potreba,</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-kriterijume na osnovu kojih će se vršiti rješavanje stambenih potreba,</w:t>
      </w:r>
    </w:p>
    <w:p w:rsidR="009D65FA" w:rsidRDefault="009D65FA" w:rsidP="0094060D">
      <w:pPr>
        <w:tabs>
          <w:tab w:val="left" w:pos="3060"/>
        </w:tabs>
        <w:spacing w:line="240" w:lineRule="auto"/>
        <w:jc w:val="both"/>
        <w:rPr>
          <w:rFonts w:ascii="Times New Roman" w:hAnsi="Times New Roman" w:cs="Times New Roman"/>
          <w:sz w:val="24"/>
          <w:szCs w:val="24"/>
          <w:lang w:val="sr-Cyrl-ME"/>
        </w:rPr>
      </w:pPr>
      <w:r>
        <w:rPr>
          <w:rFonts w:ascii="Times New Roman" w:hAnsi="Times New Roman" w:cs="Times New Roman"/>
          <w:sz w:val="24"/>
          <w:szCs w:val="24"/>
          <w:lang w:val="sr-Latn-RS"/>
        </w:rPr>
        <w:t>-spisak dokumentacije i podataka o podnosiocu prijave,  koje je potrebno dostaviti uz prijavu (ime i prezime, ovjerena kopija lične karte, prebivalište, odnosno boravište, državljanstvo, broj članova porodičnog domaćinstva, broj izdržavanih članova domaćinstva,  imovinsko stanje, zanimanje i drugi podaci od značaja za sprovođenje postupka),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-vrijeme trajanja javnog poziva,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-mjesto i vrijeme prijema dokumentacije, odnosno prijave na javni poziv,</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-napomena, da se neblagovremeni zahtjev i zahtjev čija dokumentacija je nepotpuna neće razmatrati.</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Javni poziv se objavljuje na oglasnoj tabli Opštine, na zvaničnoj internet stranici Opštine Berane, na oglasnoj tabli JU Centar za socijalni rad za opštine Berane, Andrijevica i Petnjica i najmanje jednom dnevnom štampanom mediju.</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Rok za podnošenje prijava na javni poziv je 15 dana od dana objavljivanja javnog poziva.</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19</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Prijava  za rješavanje stambene  potrebe  podnosi se Komisiji preko nadležnog organa za socijalnu zaštitu.</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Prijava za rješavanje stambene potrebe  podnosi se na posebnom obrascu, koji utvrđuje Komisija.</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20</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Komisija utvrđuje Rang listu, u roku do 30 dana od dana zaključenja  javnog poziva.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 slučaju da dva ili vise  podnosioca zahtjeva imaju isti broj bodova, prednost  imaju  lica</w:t>
      </w:r>
      <w:r>
        <w:rPr>
          <w:rFonts w:ascii="Times New Roman" w:hAnsi="Times New Roman" w:cs="Times New Roman"/>
          <w:b/>
          <w:sz w:val="24"/>
          <w:szCs w:val="24"/>
          <w:lang w:val="sr-Latn-RS"/>
        </w:rPr>
        <w:t xml:space="preserve"> </w:t>
      </w:r>
      <w:r>
        <w:rPr>
          <w:rFonts w:ascii="Times New Roman" w:hAnsi="Times New Roman" w:cs="Times New Roman"/>
          <w:sz w:val="24"/>
          <w:szCs w:val="24"/>
          <w:lang w:val="sr-Latn-RS"/>
        </w:rPr>
        <w:t>sa dužim prebivalištim na području Opštine Berane.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Rang lista se ističe na oglasnoj tabli Opštine Berane i zvaničnoj internet stranici Opštine Berane. </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21</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Na utvrđenu Rang listu, učesnici oglasa imaju pravo prigovora, u roku od 15 dana od dana objavljivanja Rang liste na oglasnoj tabli ili zvaničnoj internet stranici Opštine Berane.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Prigovor se podnosi Komisiji.</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Odluku po prigovoru donosi Komisija u roku od 8 dana, od dana isteka roka za prigovor i o tome obavještava podnosioca prijave.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Rang lista postaje konačna istekom roka za prigovore, odnosno nakon odlučivanja po prigovoru.</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22</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Na osnovu konačne Rang liste, Komisija priprema predlog odluke .</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Odluku iz stava 1 ovog člana donosi predsjednik Opštine.</w:t>
      </w:r>
    </w:p>
    <w:p w:rsidR="009D65FA" w:rsidRDefault="009D65FA" w:rsidP="0094060D">
      <w:pPr>
        <w:tabs>
          <w:tab w:val="left" w:pos="3060"/>
        </w:tabs>
        <w:spacing w:line="240" w:lineRule="auto"/>
        <w:rPr>
          <w:rFonts w:ascii="Times New Roman" w:hAnsi="Times New Roman" w:cs="Times New Roman"/>
          <w:sz w:val="24"/>
          <w:szCs w:val="24"/>
          <w:lang w:val="sr-Cyrl-ME"/>
        </w:rPr>
      </w:pPr>
      <w:r>
        <w:rPr>
          <w:rFonts w:ascii="Times New Roman" w:hAnsi="Times New Roman" w:cs="Times New Roman"/>
          <w:sz w:val="24"/>
          <w:szCs w:val="24"/>
          <w:lang w:val="sr-Latn-RS"/>
        </w:rPr>
        <w:t>Odluka iz stava 2 ovog člana je konačna.</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Odluka iz stava 2 ovog člana  objavljuje se na zvaničnoj internet stranici Opštine Berane, oglasnoj tabli Opštine Berane, kao i oglasnoj tabli JU Centra za socijalni rad za opštine Berane, Andrijevica i Petnjica.</w:t>
      </w:r>
    </w:p>
    <w:p w:rsidR="009D65FA" w:rsidRDefault="009D65FA" w:rsidP="0094060D">
      <w:pPr>
        <w:tabs>
          <w:tab w:val="left" w:pos="3060"/>
        </w:tabs>
        <w:spacing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VII UGOVOR O ZAKUPU</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23</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Stambeni objekat daje se u zakup zakljućivanjem ugovora o zakupu.</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Na osnovu konačne odluke o davanju stambenog objekta u zakup, Predsjednik Opštine u roku od 30 dana od dana konačnosti odluke zaključuje ugovor o zakupu .</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Ugovor o zakupu zaključuje se na određeno vrijeme, a najduže za period od 10 (deset) godina , bez mogućnosti produženja.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Ugovor iz stava 1 ovog člana pored zakonom propisanih elemenata obavezno sadrži podatke o licima koja će zajedno sa zakupcem koristiti stambeni objekat, odnosno koja žive sa zakupcem u istom domaćinstvu i način učešća zakupca u održavanju stambenog objekta dodijeljenog u zakup.</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24</w:t>
      </w:r>
    </w:p>
    <w:p w:rsidR="00753BB9"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Postupak za rješavanje stambenih potreba, Komisija je dužna da okonča u roku od 90 (devedeset) dana od dana raspisivanja javnog poziva.</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Ćlan 25</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Stambeni objekti dati u zakup u skladu sa ovom odlukom ne mogu se otkupljivati, nasleđivati, davati u podzakup i otuđivati.</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Nadležni organ lokalne uprave vodi evidenciju zaključenih ugovora o zakupu.</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26</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Za korišćenje stambenog objekta iz ugovora o zakupu plaća se zakupnina.</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Visina zakupnine određuje se u zavisnosti od visine prihoda porodičnog domaćinstva zakupca, veličine stambenog objekta i visine troškova održavanja stambenog objekta i zajedničkih djelova stambenog objekta.</w:t>
      </w:r>
    </w:p>
    <w:p w:rsidR="009D65FA" w:rsidRDefault="009D65FA" w:rsidP="0094060D">
      <w:pPr>
        <w:tabs>
          <w:tab w:val="left" w:pos="3060"/>
        </w:tabs>
        <w:spacing w:line="240" w:lineRule="auto"/>
        <w:jc w:val="both"/>
        <w:rPr>
          <w:rFonts w:ascii="Times New Roman" w:hAnsi="Times New Roman" w:cs="Times New Roman"/>
          <w:sz w:val="24"/>
          <w:szCs w:val="24"/>
          <w:lang w:val="sr-Cyrl-ME"/>
        </w:rPr>
      </w:pPr>
      <w:r>
        <w:rPr>
          <w:rFonts w:ascii="Times New Roman" w:hAnsi="Times New Roman" w:cs="Times New Roman"/>
          <w:sz w:val="24"/>
          <w:szCs w:val="24"/>
          <w:lang w:val="sr-Latn-RS"/>
        </w:rPr>
        <w:lastRenderedPageBreak/>
        <w:t>Zakupnina iz stava 1 ovog člana ne može biti manja od iznosa potrebnog za izmirenje troškova redovnog održavanja stambenog objekta, niti veća od desetostrukog minimalnog iznosa potrebnog za izmirenje troškova održavanja stambenog objekta , u skladu sa zakonom kojim se uređuju prava i obaveze etažnih vlasnika u pogledu održavanja stambene zgrade i zajedničkih djelova stambene zgrade.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Izuzetno, zakupac koji je korisnik prava na materijalno obezbjeđenje porodice može biti oslobođen plaćanja zakupnine na osnovu odluke nadležnog organa lokalne uprave.</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Ako se zbog izmjene kriterijuma iz stava 2 ovog člana promijeni iznos zakupnine, zakupac je dužan da plaća promijenjeni iznos zakupnine bez izmjene ugovora, a na osnovu obračuna zakupodavca.</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27</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Licu iz člana 3 ove odluke može se dati u zakup stambeni objekat površine najviše do 25 m2 s tim što se uvećava za sledećeg člana porodičnog domaćinstva, odnosno najviše 7m2 za svakog sledećeg člana porodičnog domaćinstva i ukupna površina stambenog objekta ne može biti veća od 85m2.</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28</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 slucaju smrti zakupca,  prava i obaveze iz ugovora o zakupu prelaze na člana porodičnog domaćinstva koji ispunjava uslove za zakljućivanje ugovora o zakupu u skladu sa ovom odlukom,</w:t>
      </w:r>
    </w:p>
    <w:p w:rsidR="00753BB9" w:rsidRDefault="009D65FA" w:rsidP="00D31435">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Član porodičnog domaćinstva iz stava 1 ovog člana dužan je u roku od 60 ( šezdeset ) dana od dana nastale promjene zatraži preko nadležno organa za socijalnu zaštitu zaključenje ugovora o zakupu.</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29</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Ugovor o zakupu raskida se, ako : </w:t>
      </w:r>
    </w:p>
    <w:p w:rsidR="009D65FA" w:rsidRDefault="009D65FA" w:rsidP="0094060D">
      <w:pPr>
        <w:tabs>
          <w:tab w:val="left" w:pos="3060"/>
        </w:tabs>
        <w:spacing w:after="20" w:line="240" w:lineRule="auto"/>
        <w:ind w:left="446"/>
        <w:jc w:val="both"/>
        <w:rPr>
          <w:rFonts w:ascii="Times New Roman" w:hAnsi="Times New Roman" w:cs="Times New Roman"/>
          <w:sz w:val="24"/>
          <w:szCs w:val="24"/>
          <w:lang w:val="sr-Latn-RS"/>
        </w:rPr>
      </w:pPr>
      <w:r>
        <w:rPr>
          <w:rFonts w:ascii="Times New Roman" w:hAnsi="Times New Roman" w:cs="Times New Roman"/>
          <w:sz w:val="24"/>
          <w:szCs w:val="24"/>
          <w:lang w:val="sr-Latn-RS"/>
        </w:rPr>
        <w:t>-zakupac, odnosno član njegovog porodičnog domaćinstva stekne pravo svojine, odnosno pravo zakupa na drugom stambenom objektu;</w:t>
      </w:r>
    </w:p>
    <w:p w:rsidR="009D65FA" w:rsidRDefault="009D65FA" w:rsidP="0094060D">
      <w:pPr>
        <w:tabs>
          <w:tab w:val="left" w:pos="3060"/>
        </w:tabs>
        <w:spacing w:after="20" w:line="240" w:lineRule="auto"/>
        <w:ind w:left="446"/>
        <w:jc w:val="both"/>
        <w:rPr>
          <w:rFonts w:ascii="Times New Roman" w:hAnsi="Times New Roman" w:cs="Times New Roman"/>
          <w:sz w:val="24"/>
          <w:szCs w:val="24"/>
          <w:lang w:val="sr-Latn-RS"/>
        </w:rPr>
      </w:pPr>
      <w:r>
        <w:rPr>
          <w:rFonts w:ascii="Times New Roman" w:hAnsi="Times New Roman" w:cs="Times New Roman"/>
          <w:sz w:val="24"/>
          <w:szCs w:val="24"/>
          <w:lang w:val="sr-Latn-RS"/>
        </w:rPr>
        <w:t>-zakupac ne plaća zakupninu u skladu sa ugovorom o zakupu;</w:t>
      </w:r>
    </w:p>
    <w:p w:rsidR="009D65FA" w:rsidRDefault="009D65FA" w:rsidP="0094060D">
      <w:pPr>
        <w:pStyle w:val="ListParagraph"/>
        <w:tabs>
          <w:tab w:val="left" w:pos="3060"/>
        </w:tabs>
        <w:spacing w:after="20" w:line="240" w:lineRule="auto"/>
        <w:ind w:left="446"/>
        <w:jc w:val="both"/>
        <w:rPr>
          <w:rFonts w:ascii="Times New Roman" w:hAnsi="Times New Roman" w:cs="Times New Roman"/>
          <w:sz w:val="24"/>
          <w:szCs w:val="24"/>
          <w:lang w:val="sr-Latn-RS"/>
        </w:rPr>
      </w:pPr>
      <w:r>
        <w:rPr>
          <w:rFonts w:ascii="Times New Roman" w:hAnsi="Times New Roman" w:cs="Times New Roman"/>
          <w:sz w:val="24"/>
          <w:szCs w:val="24"/>
          <w:lang w:val="sr-Latn-RS"/>
        </w:rPr>
        <w:t>- je zakupac dao netačne podatke ili je prećutao podatke od značaja za utvrđivanje ispunjenosti uslova za ostvarivanje prava na rješavanje stambenih potreba u oblasti prava na socijalno stanovanje;</w:t>
      </w:r>
    </w:p>
    <w:p w:rsidR="009D65FA" w:rsidRDefault="009D65FA" w:rsidP="0094060D">
      <w:pPr>
        <w:pStyle w:val="ListParagraph"/>
        <w:tabs>
          <w:tab w:val="left" w:pos="3060"/>
        </w:tabs>
        <w:spacing w:after="20" w:line="240" w:lineRule="auto"/>
        <w:ind w:left="446"/>
        <w:jc w:val="both"/>
        <w:rPr>
          <w:rFonts w:ascii="Times New Roman" w:hAnsi="Times New Roman" w:cs="Times New Roman"/>
          <w:sz w:val="24"/>
          <w:szCs w:val="24"/>
          <w:lang w:val="sr-Latn-RS"/>
        </w:rPr>
      </w:pPr>
      <w:r>
        <w:rPr>
          <w:rFonts w:ascii="Times New Roman" w:hAnsi="Times New Roman" w:cs="Times New Roman"/>
          <w:sz w:val="24"/>
          <w:szCs w:val="24"/>
          <w:lang w:val="sr-Latn-RS"/>
        </w:rPr>
        <w:t>-dođe do promjena u imovinskom statusu zakupca ( povećanje prihoda i sl.);</w:t>
      </w:r>
    </w:p>
    <w:p w:rsidR="009D65FA" w:rsidRDefault="009D65FA" w:rsidP="0094060D">
      <w:pPr>
        <w:pStyle w:val="ListParagraph"/>
        <w:tabs>
          <w:tab w:val="left" w:pos="3060"/>
        </w:tabs>
        <w:spacing w:after="20" w:line="240" w:lineRule="auto"/>
        <w:ind w:left="446"/>
        <w:jc w:val="both"/>
        <w:rPr>
          <w:rFonts w:ascii="Times New Roman" w:hAnsi="Times New Roman" w:cs="Times New Roman"/>
          <w:sz w:val="24"/>
          <w:szCs w:val="24"/>
          <w:lang w:val="sr-Latn-RS"/>
        </w:rPr>
      </w:pPr>
      <w:r>
        <w:rPr>
          <w:rFonts w:ascii="Times New Roman" w:hAnsi="Times New Roman" w:cs="Times New Roman"/>
          <w:sz w:val="24"/>
          <w:szCs w:val="24"/>
          <w:lang w:val="sr-Latn-RS"/>
        </w:rPr>
        <w:t>-voljom zakupca i</w:t>
      </w:r>
    </w:p>
    <w:p w:rsidR="009D65FA" w:rsidRDefault="009D65FA" w:rsidP="0094060D">
      <w:pPr>
        <w:pStyle w:val="ListParagraph"/>
        <w:tabs>
          <w:tab w:val="left" w:pos="3060"/>
        </w:tabs>
        <w:spacing w:after="20" w:line="240" w:lineRule="auto"/>
        <w:ind w:left="446"/>
        <w:jc w:val="both"/>
        <w:rPr>
          <w:rFonts w:ascii="Times New Roman" w:hAnsi="Times New Roman" w:cs="Times New Roman"/>
          <w:sz w:val="24"/>
          <w:szCs w:val="24"/>
          <w:lang w:val="sr-Latn-RS"/>
        </w:rPr>
      </w:pPr>
      <w:r>
        <w:rPr>
          <w:rFonts w:ascii="Times New Roman" w:hAnsi="Times New Roman" w:cs="Times New Roman"/>
          <w:sz w:val="24"/>
          <w:szCs w:val="24"/>
          <w:lang w:val="sr-Latn-RS"/>
        </w:rPr>
        <w:t>-zakupac ne ispunjava obaveze i uslove utvrđene ugovorom o zakupu, ovom odlukom i zakonom .</w:t>
      </w:r>
    </w:p>
    <w:p w:rsidR="009D65FA" w:rsidRDefault="009D65FA" w:rsidP="0094060D">
      <w:pPr>
        <w:pStyle w:val="ListParagraph"/>
        <w:tabs>
          <w:tab w:val="left" w:pos="3060"/>
        </w:tabs>
        <w:spacing w:line="240" w:lineRule="auto"/>
        <w:ind w:left="450"/>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30</w:t>
      </w:r>
    </w:p>
    <w:p w:rsidR="009D65FA" w:rsidRDefault="009D65FA" w:rsidP="0094060D">
      <w:pPr>
        <w:tabs>
          <w:tab w:val="left" w:pos="3060"/>
        </w:tabs>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Zakupac je dužan da u roku od 30 ( trideset) dana od dana raskida ugovora o zakupu oslobodi stambeni objekat od lica i stvari i da ga vrati u stanje sa promjenama koje nastaju usljed redovnog korišćenja.</w:t>
      </w:r>
    </w:p>
    <w:p w:rsidR="00D31435" w:rsidRDefault="00D31435" w:rsidP="0094060D">
      <w:pPr>
        <w:tabs>
          <w:tab w:val="left" w:pos="3060"/>
        </w:tabs>
        <w:spacing w:line="240" w:lineRule="auto"/>
        <w:jc w:val="both"/>
        <w:rPr>
          <w:rFonts w:ascii="Times New Roman" w:hAnsi="Times New Roman" w:cs="Times New Roman"/>
          <w:sz w:val="24"/>
          <w:szCs w:val="24"/>
          <w:lang w:val="sr-Latn-RS"/>
        </w:rPr>
      </w:pPr>
    </w:p>
    <w:p w:rsidR="00D31435" w:rsidRDefault="00D31435" w:rsidP="0094060D">
      <w:pPr>
        <w:tabs>
          <w:tab w:val="left" w:pos="3060"/>
        </w:tabs>
        <w:spacing w:line="240" w:lineRule="auto"/>
        <w:jc w:val="both"/>
        <w:rPr>
          <w:rFonts w:ascii="Times New Roman" w:hAnsi="Times New Roman" w:cs="Times New Roman"/>
          <w:sz w:val="24"/>
          <w:szCs w:val="24"/>
          <w:lang w:val="sr-Latn-RS"/>
        </w:rPr>
      </w:pPr>
    </w:p>
    <w:p w:rsidR="00D31435" w:rsidRDefault="00D31435" w:rsidP="0094060D">
      <w:pPr>
        <w:tabs>
          <w:tab w:val="left" w:pos="3060"/>
        </w:tabs>
        <w:spacing w:line="240" w:lineRule="auto"/>
        <w:jc w:val="both"/>
        <w:rPr>
          <w:rFonts w:ascii="Times New Roman" w:hAnsi="Times New Roman" w:cs="Times New Roman"/>
          <w:sz w:val="24"/>
          <w:szCs w:val="24"/>
          <w:lang w:val="sr-Latn-RS"/>
        </w:rPr>
      </w:pPr>
    </w:p>
    <w:p w:rsidR="00D31435" w:rsidRDefault="00D31435" w:rsidP="0094060D">
      <w:pPr>
        <w:tabs>
          <w:tab w:val="left" w:pos="3060"/>
        </w:tabs>
        <w:spacing w:line="240" w:lineRule="auto"/>
        <w:jc w:val="both"/>
        <w:rPr>
          <w:rFonts w:ascii="Times New Roman" w:hAnsi="Times New Roman" w:cs="Times New Roman"/>
          <w:sz w:val="24"/>
          <w:szCs w:val="24"/>
          <w:lang w:val="sr-Latn-RS"/>
        </w:rPr>
      </w:pPr>
    </w:p>
    <w:p w:rsidR="00D31435" w:rsidRDefault="00D31435" w:rsidP="0094060D">
      <w:pPr>
        <w:tabs>
          <w:tab w:val="left" w:pos="3060"/>
        </w:tabs>
        <w:spacing w:line="240" w:lineRule="auto"/>
        <w:jc w:val="both"/>
        <w:rPr>
          <w:rFonts w:ascii="Times New Roman" w:hAnsi="Times New Roman" w:cs="Times New Roman"/>
          <w:sz w:val="24"/>
          <w:szCs w:val="24"/>
          <w:lang w:val="sr-Cyrl-ME"/>
        </w:rPr>
      </w:pPr>
    </w:p>
    <w:p w:rsidR="009D65FA" w:rsidRDefault="009D65FA" w:rsidP="0094060D">
      <w:pPr>
        <w:tabs>
          <w:tab w:val="left" w:pos="3060"/>
        </w:tabs>
        <w:spacing w:line="240"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VI PRELAZNE I ZAVRŠNE ODREDBE</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31</w:t>
      </w:r>
    </w:p>
    <w:p w:rsidR="009D65FA" w:rsidRPr="00D31435" w:rsidRDefault="009D65FA" w:rsidP="0094060D">
      <w:pPr>
        <w:spacing w:after="0" w:line="240" w:lineRule="auto"/>
        <w:rPr>
          <w:rFonts w:ascii="Times New Roman" w:hAnsi="Times New Roman" w:cs="Times New Roman"/>
          <w:bCs/>
          <w:iCs/>
          <w:sz w:val="24"/>
          <w:szCs w:val="24"/>
        </w:rPr>
      </w:pPr>
      <w:r>
        <w:rPr>
          <w:rFonts w:ascii="Times New Roman" w:hAnsi="Times New Roman" w:cs="Times New Roman"/>
          <w:sz w:val="24"/>
          <w:szCs w:val="24"/>
          <w:lang w:val="sr-Latn-RS"/>
        </w:rPr>
        <w:t xml:space="preserve">Stupanjem na snagu ove odluke prestaje da važi </w:t>
      </w:r>
      <w:proofErr w:type="spellStart"/>
      <w:r w:rsidRPr="00D31435">
        <w:rPr>
          <w:rFonts w:ascii="Times New Roman" w:hAnsi="Times New Roman" w:cs="Times New Roman"/>
          <w:bCs/>
          <w:iCs/>
          <w:sz w:val="24"/>
          <w:szCs w:val="24"/>
        </w:rPr>
        <w:t>Odluka</w:t>
      </w:r>
      <w:proofErr w:type="spellEnd"/>
      <w:r w:rsidRPr="00D31435">
        <w:rPr>
          <w:rFonts w:ascii="Times New Roman" w:hAnsi="Times New Roman" w:cs="Times New Roman"/>
          <w:bCs/>
          <w:iCs/>
          <w:sz w:val="24"/>
          <w:szCs w:val="24"/>
        </w:rPr>
        <w:t xml:space="preserve"> o </w:t>
      </w:r>
      <w:proofErr w:type="spellStart"/>
      <w:r w:rsidRPr="00D31435">
        <w:rPr>
          <w:rFonts w:ascii="Times New Roman" w:hAnsi="Times New Roman" w:cs="Times New Roman"/>
          <w:bCs/>
          <w:iCs/>
          <w:sz w:val="24"/>
          <w:szCs w:val="24"/>
        </w:rPr>
        <w:t>rješavanju</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stambenih</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pitanja</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lica</w:t>
      </w:r>
      <w:proofErr w:type="spellEnd"/>
      <w:r w:rsidRPr="00D31435">
        <w:rPr>
          <w:rFonts w:ascii="Times New Roman" w:hAnsi="Times New Roman" w:cs="Times New Roman"/>
          <w:bCs/>
          <w:iCs/>
          <w:sz w:val="24"/>
          <w:szCs w:val="24"/>
        </w:rPr>
        <w:t xml:space="preserve"> u </w:t>
      </w:r>
      <w:proofErr w:type="spellStart"/>
      <w:r w:rsidRPr="00D31435">
        <w:rPr>
          <w:rFonts w:ascii="Times New Roman" w:hAnsi="Times New Roman" w:cs="Times New Roman"/>
          <w:bCs/>
          <w:iCs/>
          <w:sz w:val="24"/>
          <w:szCs w:val="24"/>
        </w:rPr>
        <w:t>stanju</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socijalne</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potrebe</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Službeni</w:t>
      </w:r>
      <w:proofErr w:type="spellEnd"/>
      <w:r w:rsidRPr="00D31435">
        <w:rPr>
          <w:rFonts w:ascii="Times New Roman" w:hAnsi="Times New Roman" w:cs="Times New Roman"/>
          <w:bCs/>
          <w:iCs/>
          <w:sz w:val="24"/>
          <w:szCs w:val="24"/>
        </w:rPr>
        <w:t xml:space="preserve"> list RCG-</w:t>
      </w:r>
      <w:proofErr w:type="spellStart"/>
      <w:r w:rsidRPr="00D31435">
        <w:rPr>
          <w:rFonts w:ascii="Times New Roman" w:hAnsi="Times New Roman" w:cs="Times New Roman"/>
          <w:bCs/>
          <w:iCs/>
          <w:sz w:val="24"/>
          <w:szCs w:val="24"/>
        </w:rPr>
        <w:t>Opštinski</w:t>
      </w:r>
      <w:proofErr w:type="spellEnd"/>
      <w:r w:rsidRPr="00D31435">
        <w:rPr>
          <w:rFonts w:ascii="Times New Roman" w:hAnsi="Times New Roman" w:cs="Times New Roman"/>
          <w:bCs/>
          <w:iCs/>
          <w:sz w:val="24"/>
          <w:szCs w:val="24"/>
        </w:rPr>
        <w:t xml:space="preserve"> </w:t>
      </w:r>
      <w:proofErr w:type="spellStart"/>
      <w:r w:rsidRPr="00D31435">
        <w:rPr>
          <w:rFonts w:ascii="Times New Roman" w:hAnsi="Times New Roman" w:cs="Times New Roman"/>
          <w:bCs/>
          <w:iCs/>
          <w:sz w:val="24"/>
          <w:szCs w:val="24"/>
        </w:rPr>
        <w:t>propisi</w:t>
      </w:r>
      <w:proofErr w:type="spellEnd"/>
      <w:r w:rsidRPr="00D31435">
        <w:rPr>
          <w:rFonts w:ascii="Times New Roman" w:hAnsi="Times New Roman" w:cs="Times New Roman"/>
          <w:bCs/>
          <w:iCs/>
          <w:sz w:val="24"/>
          <w:szCs w:val="24"/>
        </w:rPr>
        <w:t>”, br.25/07)</w:t>
      </w:r>
      <w:r w:rsidR="00D31435">
        <w:rPr>
          <w:rFonts w:ascii="Times New Roman" w:hAnsi="Times New Roman" w:cs="Times New Roman"/>
          <w:bCs/>
          <w:iCs/>
          <w:sz w:val="24"/>
          <w:szCs w:val="24"/>
        </w:rPr>
        <w:t>.</w:t>
      </w:r>
    </w:p>
    <w:p w:rsidR="009D65FA" w:rsidRDefault="009D65FA" w:rsidP="0094060D">
      <w:pPr>
        <w:tabs>
          <w:tab w:val="left" w:pos="3060"/>
        </w:tabs>
        <w:spacing w:line="240" w:lineRule="auto"/>
        <w:jc w:val="center"/>
        <w:rPr>
          <w:rFonts w:ascii="Times New Roman" w:hAnsi="Times New Roman" w:cs="Times New Roman"/>
          <w:sz w:val="24"/>
          <w:szCs w:val="24"/>
          <w:lang w:val="sr-Latn-RS"/>
        </w:rPr>
      </w:pPr>
    </w:p>
    <w:p w:rsidR="009D65FA" w:rsidRDefault="009D65FA" w:rsidP="0094060D">
      <w:pPr>
        <w:tabs>
          <w:tab w:val="left" w:pos="3060"/>
        </w:tabs>
        <w:spacing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Član 32</w:t>
      </w:r>
    </w:p>
    <w:p w:rsidR="009D65FA" w:rsidRDefault="009D65FA" w:rsidP="0094060D">
      <w:pPr>
        <w:tabs>
          <w:tab w:val="left" w:pos="3060"/>
        </w:tabs>
        <w:spacing w:line="240" w:lineRule="auto"/>
        <w:rPr>
          <w:rFonts w:ascii="Times New Roman" w:hAnsi="Times New Roman" w:cs="Times New Roman"/>
          <w:sz w:val="24"/>
          <w:szCs w:val="24"/>
          <w:lang w:val="sr-Latn-RS"/>
        </w:rPr>
      </w:pPr>
      <w:r>
        <w:rPr>
          <w:rFonts w:ascii="Times New Roman" w:hAnsi="Times New Roman" w:cs="Times New Roman"/>
          <w:sz w:val="24"/>
          <w:szCs w:val="24"/>
          <w:lang w:val="sr-Latn-RS"/>
        </w:rPr>
        <w:t>Ova odluka stupa na snagu osmog dana od dana objavljivanja u „Sl. listu Crne Gore – Opštinski propisi“.</w:t>
      </w:r>
    </w:p>
    <w:p w:rsidR="00753BB9" w:rsidRPr="00AF22DE" w:rsidRDefault="00753BB9" w:rsidP="00AF22DE">
      <w:pPr>
        <w:tabs>
          <w:tab w:val="left" w:pos="3060"/>
        </w:tabs>
        <w:spacing w:line="240" w:lineRule="auto"/>
        <w:rPr>
          <w:rFonts w:ascii="Times New Roman" w:hAnsi="Times New Roman" w:cs="Times New Roman"/>
          <w:b/>
          <w:bCs/>
          <w:sz w:val="24"/>
          <w:szCs w:val="24"/>
          <w:lang w:val="sr-Latn-RS"/>
        </w:rPr>
      </w:pPr>
    </w:p>
    <w:p w:rsidR="00AF22DE" w:rsidRPr="00AF22DE" w:rsidRDefault="00AF22DE" w:rsidP="00AF22DE">
      <w:pPr>
        <w:tabs>
          <w:tab w:val="left" w:pos="3060"/>
        </w:tabs>
        <w:spacing w:line="240" w:lineRule="auto"/>
        <w:jc w:val="center"/>
        <w:rPr>
          <w:rFonts w:ascii="Times New Roman" w:hAnsi="Times New Roman" w:cs="Times New Roman"/>
          <w:b/>
          <w:bCs/>
          <w:sz w:val="24"/>
          <w:szCs w:val="24"/>
          <w:lang w:val="sr-Latn-RS"/>
        </w:rPr>
      </w:pPr>
      <w:r w:rsidRPr="00AF22DE">
        <w:rPr>
          <w:rFonts w:ascii="Times New Roman" w:hAnsi="Times New Roman" w:cs="Times New Roman"/>
          <w:b/>
          <w:bCs/>
          <w:sz w:val="24"/>
          <w:szCs w:val="24"/>
          <w:lang w:val="sr-Latn-RS"/>
        </w:rPr>
        <w:t>SKUPŠTINA  OPŠTINE  BERANE</w:t>
      </w:r>
    </w:p>
    <w:p w:rsidR="00AF22DE" w:rsidRPr="00AF22DE" w:rsidRDefault="00AF22DE" w:rsidP="00AF22DE">
      <w:pPr>
        <w:tabs>
          <w:tab w:val="left" w:pos="3060"/>
        </w:tabs>
        <w:spacing w:line="240" w:lineRule="auto"/>
        <w:jc w:val="center"/>
        <w:rPr>
          <w:rFonts w:ascii="Times New Roman" w:hAnsi="Times New Roman" w:cs="Times New Roman"/>
          <w:b/>
          <w:bCs/>
          <w:sz w:val="24"/>
          <w:szCs w:val="24"/>
          <w:lang w:val="sr-Latn-RS"/>
        </w:rPr>
      </w:pPr>
    </w:p>
    <w:p w:rsidR="00AF22DE" w:rsidRPr="00AF22DE" w:rsidRDefault="00AF22DE" w:rsidP="00AF22DE">
      <w:pPr>
        <w:pStyle w:val="NoSpacing"/>
        <w:jc w:val="both"/>
        <w:rPr>
          <w:rFonts w:ascii="Times New Roman" w:hAnsi="Times New Roman" w:cs="Times New Roman"/>
          <w:b/>
          <w:bCs/>
          <w:sz w:val="24"/>
          <w:szCs w:val="24"/>
          <w:lang w:val="sr-Latn-RS"/>
        </w:rPr>
      </w:pPr>
      <w:r w:rsidRPr="00AF22DE">
        <w:rPr>
          <w:rFonts w:ascii="Times New Roman" w:hAnsi="Times New Roman" w:cs="Times New Roman"/>
          <w:b/>
          <w:bCs/>
          <w:sz w:val="24"/>
          <w:szCs w:val="24"/>
          <w:lang w:val="sr-Latn-RS"/>
        </w:rPr>
        <w:t>Broj: 02-016/23-</w:t>
      </w:r>
      <w:r w:rsidR="00F75AF4">
        <w:rPr>
          <w:rFonts w:ascii="Times New Roman" w:hAnsi="Times New Roman" w:cs="Times New Roman"/>
          <w:b/>
          <w:bCs/>
          <w:sz w:val="24"/>
          <w:szCs w:val="24"/>
          <w:lang w:val="sr-Latn-RS"/>
        </w:rPr>
        <w:t>441</w:t>
      </w:r>
      <w:r w:rsidR="00F75AF4">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t>PREDSJEDNIK SKUPŠTINE</w:t>
      </w:r>
    </w:p>
    <w:p w:rsidR="00AF22DE" w:rsidRPr="00AF22DE" w:rsidRDefault="00AF22DE" w:rsidP="00AF22DE">
      <w:pPr>
        <w:pStyle w:val="NoSpacing"/>
        <w:jc w:val="both"/>
        <w:rPr>
          <w:rFonts w:ascii="Times New Roman" w:hAnsi="Times New Roman" w:cs="Times New Roman"/>
          <w:b/>
          <w:bCs/>
          <w:sz w:val="24"/>
          <w:szCs w:val="24"/>
          <w:lang w:val="sr-Latn-RS"/>
        </w:rPr>
      </w:pPr>
      <w:r w:rsidRPr="00AF22DE">
        <w:rPr>
          <w:rFonts w:ascii="Times New Roman" w:hAnsi="Times New Roman" w:cs="Times New Roman"/>
          <w:b/>
          <w:bCs/>
          <w:sz w:val="24"/>
          <w:szCs w:val="24"/>
          <w:lang w:val="sr-Latn-RS"/>
        </w:rPr>
        <w:t>Berane,</w:t>
      </w:r>
      <w:r w:rsidR="00F75AF4">
        <w:rPr>
          <w:rFonts w:ascii="Times New Roman" w:hAnsi="Times New Roman" w:cs="Times New Roman"/>
          <w:b/>
          <w:bCs/>
          <w:sz w:val="24"/>
          <w:szCs w:val="24"/>
          <w:lang w:val="sr-Latn-RS"/>
        </w:rPr>
        <w:t xml:space="preserve"> 08.</w:t>
      </w:r>
      <w:r w:rsidR="00394980">
        <w:rPr>
          <w:rFonts w:ascii="Times New Roman" w:hAnsi="Times New Roman" w:cs="Times New Roman"/>
          <w:b/>
          <w:bCs/>
          <w:sz w:val="24"/>
          <w:szCs w:val="24"/>
          <w:lang w:val="sr-Latn-RS"/>
        </w:rPr>
        <w:t>11.</w:t>
      </w:r>
      <w:r w:rsidRPr="00AF22DE">
        <w:rPr>
          <w:rFonts w:ascii="Times New Roman" w:hAnsi="Times New Roman" w:cs="Times New Roman"/>
          <w:b/>
          <w:bCs/>
          <w:sz w:val="24"/>
          <w:szCs w:val="24"/>
          <w:lang w:val="sr-Latn-RS"/>
        </w:rPr>
        <w:t>2023. godine,</w:t>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r>
      <w:r w:rsidRPr="00AF22DE">
        <w:rPr>
          <w:rFonts w:ascii="Times New Roman" w:hAnsi="Times New Roman" w:cs="Times New Roman"/>
          <w:b/>
          <w:bCs/>
          <w:sz w:val="24"/>
          <w:szCs w:val="24"/>
          <w:lang w:val="sr-Latn-RS"/>
        </w:rPr>
        <w:tab/>
        <w:t xml:space="preserve">         </w:t>
      </w:r>
      <w:r w:rsidR="00F75AF4">
        <w:rPr>
          <w:rFonts w:ascii="Times New Roman" w:hAnsi="Times New Roman" w:cs="Times New Roman"/>
          <w:b/>
          <w:bCs/>
          <w:sz w:val="24"/>
          <w:szCs w:val="24"/>
          <w:lang w:val="sr-Latn-RS"/>
        </w:rPr>
        <w:t xml:space="preserve">           </w:t>
      </w:r>
      <w:r w:rsidRPr="00AF22DE">
        <w:rPr>
          <w:rFonts w:ascii="Times New Roman" w:hAnsi="Times New Roman" w:cs="Times New Roman"/>
          <w:b/>
          <w:bCs/>
          <w:sz w:val="24"/>
          <w:szCs w:val="24"/>
          <w:lang w:val="sr-Latn-RS"/>
        </w:rPr>
        <w:t xml:space="preserve"> Novica Obradović</w:t>
      </w:r>
    </w:p>
    <w:p w:rsidR="00AF22DE" w:rsidRDefault="00AF22DE" w:rsidP="0094060D">
      <w:pPr>
        <w:tabs>
          <w:tab w:val="left" w:pos="3060"/>
        </w:tabs>
        <w:spacing w:line="240" w:lineRule="auto"/>
        <w:jc w:val="right"/>
        <w:rPr>
          <w:rFonts w:ascii="Times New Roman" w:hAnsi="Times New Roman" w:cs="Times New Roman"/>
          <w:sz w:val="24"/>
          <w:szCs w:val="24"/>
          <w:lang w:val="sr-Latn-RS"/>
        </w:rPr>
      </w:pPr>
    </w:p>
    <w:p w:rsidR="00AF22DE" w:rsidRDefault="00AF22DE" w:rsidP="0094060D">
      <w:pPr>
        <w:tabs>
          <w:tab w:val="left" w:pos="3060"/>
        </w:tabs>
        <w:spacing w:line="240" w:lineRule="auto"/>
        <w:jc w:val="right"/>
        <w:rPr>
          <w:rFonts w:ascii="Times New Roman" w:hAnsi="Times New Roman" w:cs="Times New Roman"/>
          <w:sz w:val="24"/>
          <w:szCs w:val="24"/>
          <w:lang w:val="sr-Latn-RS"/>
        </w:rPr>
      </w:pPr>
    </w:p>
    <w:p w:rsidR="009D65FA" w:rsidRDefault="009D65FA"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D31435" w:rsidRDefault="00D31435" w:rsidP="0094060D">
      <w:pPr>
        <w:tabs>
          <w:tab w:val="left" w:pos="7500"/>
        </w:tabs>
        <w:spacing w:line="240" w:lineRule="auto"/>
        <w:rPr>
          <w:rFonts w:ascii="Times New Roman" w:hAnsi="Times New Roman" w:cs="Times New Roman"/>
          <w:sz w:val="24"/>
          <w:szCs w:val="24"/>
          <w:lang w:val="sr-Latn-RS"/>
        </w:rPr>
      </w:pPr>
    </w:p>
    <w:p w:rsidR="00AF22DE" w:rsidRDefault="00AF22DE" w:rsidP="00AF22DE">
      <w:pPr>
        <w:spacing w:line="240" w:lineRule="auto"/>
        <w:rPr>
          <w:rFonts w:ascii="Times New Roman" w:hAnsi="Times New Roman" w:cs="Times New Roman"/>
          <w:sz w:val="24"/>
          <w:szCs w:val="24"/>
          <w:lang w:val="sr-Latn-RS"/>
        </w:rPr>
      </w:pPr>
    </w:p>
    <w:p w:rsidR="00AF22DE" w:rsidRDefault="00AF22DE" w:rsidP="00AF22DE">
      <w:pPr>
        <w:spacing w:line="240" w:lineRule="auto"/>
        <w:rPr>
          <w:rFonts w:ascii="Times New Roman" w:hAnsi="Times New Roman" w:cs="Times New Roman"/>
          <w:sz w:val="24"/>
          <w:szCs w:val="24"/>
          <w:lang w:val="sr-Latn-RS"/>
        </w:rPr>
      </w:pPr>
    </w:p>
    <w:p w:rsidR="00AF22DE" w:rsidRPr="00AF22DE" w:rsidRDefault="009D65FA" w:rsidP="00AF22DE">
      <w:pPr>
        <w:spacing w:line="240" w:lineRule="auto"/>
        <w:jc w:val="center"/>
        <w:rPr>
          <w:rFonts w:ascii="Times New Roman" w:eastAsia="Times New Roman" w:hAnsi="Times New Roman" w:cs="Times New Roman"/>
          <w:b/>
          <w:noProof/>
          <w:sz w:val="24"/>
          <w:szCs w:val="24"/>
          <w:lang w:val="sr-Latn-ME"/>
        </w:rPr>
      </w:pPr>
      <w:r w:rsidRPr="00AF22DE">
        <w:rPr>
          <w:rFonts w:ascii="Times New Roman" w:eastAsia="Times New Roman" w:hAnsi="Times New Roman" w:cs="Times New Roman"/>
          <w:b/>
          <w:noProof/>
          <w:sz w:val="24"/>
          <w:szCs w:val="24"/>
          <w:lang w:val="sr-Latn-ME"/>
        </w:rPr>
        <w:t>OBRAZLOŽENJE</w:t>
      </w:r>
    </w:p>
    <w:p w:rsidR="009D65FA" w:rsidRPr="00AF22DE" w:rsidRDefault="009D65FA" w:rsidP="0094060D">
      <w:pPr>
        <w:spacing w:line="240" w:lineRule="auto"/>
        <w:rPr>
          <w:rFonts w:ascii="Times New Roman" w:eastAsia="Times New Roman" w:hAnsi="Times New Roman" w:cs="Times New Roman"/>
          <w:b/>
          <w:noProof/>
          <w:sz w:val="24"/>
          <w:szCs w:val="24"/>
          <w:lang w:val="sr-Latn-ME"/>
        </w:rPr>
      </w:pPr>
      <w:r w:rsidRPr="00AF22DE">
        <w:rPr>
          <w:rFonts w:ascii="Times New Roman" w:eastAsia="Times New Roman" w:hAnsi="Times New Roman" w:cs="Times New Roman"/>
          <w:b/>
          <w:noProof/>
          <w:sz w:val="24"/>
          <w:szCs w:val="24"/>
          <w:lang w:val="sr-Latn-ME"/>
        </w:rPr>
        <w:t>I.PRAVNI OSNOV</w:t>
      </w:r>
    </w:p>
    <w:p w:rsidR="009D65FA" w:rsidRPr="00AF22DE" w:rsidRDefault="009D65FA" w:rsidP="0094060D">
      <w:pPr>
        <w:spacing w:line="240" w:lineRule="auto"/>
        <w:jc w:val="both"/>
        <w:rPr>
          <w:rFonts w:ascii="Times New Roman" w:hAnsi="Times New Roman" w:cs="Times New Roman"/>
          <w:color w:val="FF0000"/>
          <w:sz w:val="24"/>
          <w:szCs w:val="24"/>
          <w:lang w:val="sr-Latn-RS"/>
        </w:rPr>
      </w:pPr>
      <w:r w:rsidRPr="00AF22DE">
        <w:rPr>
          <w:rFonts w:ascii="Times New Roman" w:eastAsia="Times New Roman" w:hAnsi="Times New Roman" w:cs="Times New Roman"/>
          <w:noProof/>
          <w:sz w:val="24"/>
          <w:szCs w:val="24"/>
          <w:lang w:val="sr-Latn-ME"/>
        </w:rPr>
        <w:t xml:space="preserve">Pravni osnov za donošenje ove odluke sadržan je u članu 27 stav 1 tačka 16 Zakona o lokalnoj samoupravi  („Službeni list Crne Gore“, br 02/18, 34/19 i 38/20) , članu  8 stav  2, članu  10 stav 2  i članu 13 stav 4  Zakona o socijalnom stanovanju („Službeni list Crne Gore“, br 35/13), i Statuta Opštine Berane </w:t>
      </w:r>
      <w:r w:rsidRPr="00AF22DE">
        <w:rPr>
          <w:rFonts w:ascii="Times New Roman" w:hAnsi="Times New Roman" w:cs="Times New Roman"/>
          <w:sz w:val="24"/>
          <w:szCs w:val="24"/>
          <w:lang w:val="sr-Latn-RS"/>
        </w:rPr>
        <w:t xml:space="preserve">(„Službeni list Crne Gore – Opštinski propisi“, br.  42/18, 50/22 i 84/22) </w:t>
      </w:r>
      <w:r w:rsidRPr="00AF22DE">
        <w:rPr>
          <w:rFonts w:ascii="Times New Roman" w:hAnsi="Times New Roman" w:cs="Times New Roman"/>
          <w:color w:val="FF0000"/>
          <w:sz w:val="24"/>
          <w:szCs w:val="24"/>
          <w:lang w:val="sr-Latn-RS"/>
        </w:rPr>
        <w:t xml:space="preserve"> .</w:t>
      </w:r>
    </w:p>
    <w:p w:rsidR="009D65FA" w:rsidRPr="00AF22DE" w:rsidRDefault="009D65FA" w:rsidP="0094060D">
      <w:pPr>
        <w:spacing w:line="240" w:lineRule="auto"/>
        <w:jc w:val="both"/>
        <w:rPr>
          <w:rFonts w:ascii="Times New Roman" w:hAnsi="Times New Roman" w:cs="Times New Roman"/>
          <w:color w:val="FF0000"/>
          <w:sz w:val="24"/>
          <w:szCs w:val="24"/>
          <w:lang w:val="sr-Latn-RS"/>
        </w:rPr>
      </w:pPr>
      <w:r w:rsidRPr="00AF22DE">
        <w:rPr>
          <w:rFonts w:ascii="Times New Roman" w:eastAsia="Times New Roman" w:hAnsi="Times New Roman" w:cs="Times New Roman"/>
          <w:noProof/>
          <w:sz w:val="24"/>
          <w:szCs w:val="24"/>
          <w:lang w:val="sr-Latn-ME"/>
        </w:rPr>
        <w:t xml:space="preserve">Članom 27 stav 1 tačka 16 Zakona o lokalnoj samoupravi propisano je da Opština u skladu sa mogućnostima,  uređuje i obezbeđuje rješavanje stambenih potreba lica u stanju socijalne potrebe i lica sa invaliditetom i pomaže rad humanitarnih i nevladinih organizacija iz ovih oblasti  </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Članom 8 stav  2  Zakona o socijalnom stanovanju, između ostalog, propisano je da bliže kriterijume  za ostvarivanje prava na socijalno stanovanje uređuje jedinica lokalne samouprave u skladu sa lokalnim programom socijalnog stanovanja..</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 xml:space="preserve">Članom 10 stav 2 Zakona o socijalnom stanovanju propisano je . način i bliži kriterijumi za korišćenje sredstava </w:t>
      </w:r>
      <w:r w:rsidRPr="00AF22DE">
        <w:rPr>
          <w:rFonts w:ascii="Times New Roman" w:hAnsi="Times New Roman" w:cs="Times New Roman"/>
          <w:sz w:val="24"/>
          <w:szCs w:val="24"/>
        </w:rPr>
        <w:t xml:space="preserve"> za </w:t>
      </w:r>
      <w:proofErr w:type="spellStart"/>
      <w:r w:rsidRPr="00AF22DE">
        <w:rPr>
          <w:rFonts w:ascii="Times New Roman" w:hAnsi="Times New Roman" w:cs="Times New Roman"/>
          <w:sz w:val="24"/>
          <w:szCs w:val="24"/>
        </w:rPr>
        <w:t>socijalno</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stanovanje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utvrđuju</w:t>
      </w:r>
      <w:proofErr w:type="spellEnd"/>
      <w:r w:rsidRPr="00AF22DE">
        <w:rPr>
          <w:rFonts w:ascii="Times New Roman" w:hAnsi="Times New Roman" w:cs="Times New Roman"/>
          <w:sz w:val="24"/>
          <w:szCs w:val="24"/>
        </w:rPr>
        <w:t xml:space="preserve"> se </w:t>
      </w:r>
      <w:proofErr w:type="spellStart"/>
      <w:r w:rsidRPr="00AF22DE">
        <w:rPr>
          <w:rFonts w:ascii="Times New Roman" w:hAnsi="Times New Roman" w:cs="Times New Roman"/>
          <w:sz w:val="24"/>
          <w:szCs w:val="24"/>
        </w:rPr>
        <w:t>propisom</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jedinice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lokalne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samouprave</w:t>
      </w:r>
      <w:proofErr w:type="spellEnd"/>
      <w:r w:rsidRPr="00AF22DE">
        <w:rPr>
          <w:rFonts w:ascii="Times New Roman" w:hAnsi="Times New Roman" w:cs="Times New Roman"/>
          <w:sz w:val="24"/>
          <w:szCs w:val="24"/>
        </w:rPr>
        <w:t xml:space="preserve"> .</w:t>
      </w:r>
      <w:r w:rsidRPr="00AF22DE">
        <w:rPr>
          <w:rFonts w:ascii="Times New Roman" w:eastAsia="Times New Roman" w:hAnsi="Times New Roman" w:cs="Times New Roman"/>
          <w:noProof/>
          <w:sz w:val="24"/>
          <w:szCs w:val="24"/>
          <w:lang w:val="sr-Latn-ME"/>
        </w:rPr>
        <w:t xml:space="preserve"> </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 xml:space="preserve">Članom 13 stav 4 Zakona o socijalnom stanovanju propisano je da </w:t>
      </w:r>
      <w:proofErr w:type="spellStart"/>
      <w:r w:rsidRPr="00AF22DE">
        <w:rPr>
          <w:rFonts w:ascii="Times New Roman" w:hAnsi="Times New Roman" w:cs="Times New Roman"/>
          <w:sz w:val="24"/>
          <w:szCs w:val="24"/>
        </w:rPr>
        <w:t>bliži</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postupak</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dodjele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stambenih</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objekata</w:t>
      </w:r>
      <w:proofErr w:type="spellEnd"/>
      <w:r w:rsidRPr="00AF22DE">
        <w:rPr>
          <w:rFonts w:ascii="Times New Roman" w:hAnsi="Times New Roman" w:cs="Times New Roman"/>
          <w:sz w:val="24"/>
          <w:szCs w:val="24"/>
        </w:rPr>
        <w:t xml:space="preserve"> u </w:t>
      </w:r>
      <w:proofErr w:type="spellStart"/>
      <w:r w:rsidRPr="00AF22DE">
        <w:rPr>
          <w:rFonts w:ascii="Times New Roman" w:hAnsi="Times New Roman" w:cs="Times New Roman"/>
          <w:sz w:val="24"/>
          <w:szCs w:val="24"/>
        </w:rPr>
        <w:t>zakup</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uređuje</w:t>
      </w:r>
      <w:proofErr w:type="spellEnd"/>
      <w:r w:rsidRPr="00AF22DE">
        <w:rPr>
          <w:rFonts w:ascii="Times New Roman" w:hAnsi="Times New Roman" w:cs="Times New Roman"/>
          <w:sz w:val="24"/>
          <w:szCs w:val="24"/>
        </w:rPr>
        <w:t xml:space="preserve"> se </w:t>
      </w:r>
      <w:proofErr w:type="spellStart"/>
      <w:r w:rsidRPr="00AF22DE">
        <w:rPr>
          <w:rFonts w:ascii="Times New Roman" w:hAnsi="Times New Roman" w:cs="Times New Roman"/>
          <w:sz w:val="24"/>
          <w:szCs w:val="24"/>
        </w:rPr>
        <w:t>propisom</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jedinice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lokalne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samouprave</w:t>
      </w:r>
      <w:proofErr w:type="spellEnd"/>
      <w:r w:rsidRPr="00AF22DE">
        <w:rPr>
          <w:rFonts w:ascii="Times New Roman" w:hAnsi="Times New Roman" w:cs="Times New Roman"/>
          <w:sz w:val="24"/>
          <w:szCs w:val="24"/>
        </w:rPr>
        <w:t>.</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Članom 17 stav 1 tačka 16 Statuta Opštine Berane propisano je da Opština u skladu sa mogućnostima, uređuje i obezbjeđuje rješavanje stambenih potreba lica u stanju socijalne potrebe i lica sa   invaliditetom i pomaže rad humanitarnih nevladinih organizacija iz ovih oblasti..</w:t>
      </w:r>
    </w:p>
    <w:p w:rsidR="009D65FA" w:rsidRPr="00AF22DE" w:rsidRDefault="009D65FA" w:rsidP="0094060D">
      <w:pPr>
        <w:spacing w:line="240" w:lineRule="auto"/>
        <w:jc w:val="both"/>
        <w:rPr>
          <w:rFonts w:ascii="Times New Roman" w:eastAsia="Times New Roman" w:hAnsi="Times New Roman" w:cs="Times New Roman"/>
          <w:b/>
          <w:noProof/>
          <w:sz w:val="24"/>
          <w:szCs w:val="24"/>
          <w:lang w:val="sr-Latn-ME"/>
        </w:rPr>
      </w:pPr>
      <w:r w:rsidRPr="00AF22DE">
        <w:rPr>
          <w:rFonts w:ascii="Times New Roman" w:eastAsia="Times New Roman" w:hAnsi="Times New Roman" w:cs="Times New Roman"/>
          <w:b/>
          <w:noProof/>
          <w:sz w:val="24"/>
          <w:szCs w:val="24"/>
          <w:lang w:val="sr-Latn-ME"/>
        </w:rPr>
        <w:t>II RAZLOZI ZA DONOŠENJE</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Lokalna samouprava najbolje može prepoznati potrebe svojih građana i u okvirima svojih ovlašćenja i kompetencija aktivirati određene mehanizme kojima se te potrebe mogu zadovoljiti na najbolji mogući način.</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 xml:space="preserve">Jedan od značajnih društvenih problema svake lokalne zajednice je rješavanje pitanja stanovanja pojedincima ili domaćinstvima koja iz ekonomskih, socijalnih ili drugih razloga ne mogu da riješe ovu potrebu, zbog čega je neophodna podrška od strane države i lokalne zajednice, posredstvom adekvatno kreiranih javnih politika na državnom i lokalnom nivou. </w:t>
      </w:r>
    </w:p>
    <w:p w:rsidR="009D65FA" w:rsidRPr="00AF22DE" w:rsidRDefault="009D65FA" w:rsidP="0094060D">
      <w:pPr>
        <w:spacing w:line="240" w:lineRule="auto"/>
        <w:jc w:val="both"/>
        <w:rPr>
          <w:rFonts w:ascii="Times New Roman" w:hAnsi="Times New Roman" w:cs="Times New Roman"/>
          <w:sz w:val="24"/>
          <w:szCs w:val="24"/>
        </w:rPr>
      </w:pPr>
      <w:r w:rsidRPr="00AF22DE">
        <w:rPr>
          <w:rFonts w:ascii="Times New Roman" w:eastAsia="Times New Roman" w:hAnsi="Times New Roman" w:cs="Times New Roman"/>
          <w:noProof/>
          <w:sz w:val="24"/>
          <w:szCs w:val="24"/>
          <w:lang w:val="sr-Latn-ME"/>
        </w:rPr>
        <w:t xml:space="preserve"> U skladu sa tim Sekretarijat za opštu upravu i društvene djelatnosti, kao organ lokalne uprave nadležan za rješavanje pitanja stanovanja  lica </w:t>
      </w:r>
      <w:proofErr w:type="spellStart"/>
      <w:r w:rsidRPr="00AF22DE">
        <w:rPr>
          <w:rFonts w:ascii="Times New Roman" w:hAnsi="Times New Roman" w:cs="Times New Roman"/>
          <w:sz w:val="24"/>
          <w:szCs w:val="24"/>
        </w:rPr>
        <w:t>koja</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nemaju</w:t>
      </w:r>
      <w:proofErr w:type="spellEnd"/>
      <w:r w:rsidRPr="00AF22DE">
        <w:rPr>
          <w:rFonts w:ascii="Times New Roman" w:hAnsi="Times New Roman" w:cs="Times New Roman"/>
          <w:sz w:val="24"/>
          <w:szCs w:val="24"/>
        </w:rPr>
        <w:t xml:space="preserve"> stan, </w:t>
      </w:r>
      <w:proofErr w:type="spellStart"/>
      <w:r w:rsidRPr="00AF22DE">
        <w:rPr>
          <w:rFonts w:ascii="Times New Roman" w:hAnsi="Times New Roman" w:cs="Times New Roman"/>
          <w:sz w:val="24"/>
          <w:szCs w:val="24"/>
        </w:rPr>
        <w:t>odnosno</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drugi</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objekat</w:t>
      </w:r>
      <w:proofErr w:type="spellEnd"/>
      <w:r w:rsidRPr="00AF22DE">
        <w:rPr>
          <w:rFonts w:ascii="Times New Roman" w:hAnsi="Times New Roman" w:cs="Times New Roman"/>
          <w:sz w:val="24"/>
          <w:szCs w:val="24"/>
        </w:rPr>
        <w:t xml:space="preserve"> za </w:t>
      </w:r>
      <w:proofErr w:type="spellStart"/>
      <w:r w:rsidRPr="00AF22DE">
        <w:rPr>
          <w:rFonts w:ascii="Times New Roman" w:hAnsi="Times New Roman" w:cs="Times New Roman"/>
          <w:sz w:val="24"/>
          <w:szCs w:val="24"/>
        </w:rPr>
        <w:t>stanovanje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odnosno</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lica</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čiji</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stambeni</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objekat</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nije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odgovarajućeg</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standarda</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i</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koja</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iz</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prihoda</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koje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ostvaruju</w:t>
      </w:r>
      <w:proofErr w:type="spellEnd"/>
      <w:r w:rsidRPr="00AF22DE">
        <w:rPr>
          <w:rFonts w:ascii="Times New Roman" w:hAnsi="Times New Roman" w:cs="Times New Roman"/>
          <w:sz w:val="24"/>
          <w:szCs w:val="24"/>
        </w:rPr>
        <w:t xml:space="preserve"> ne </w:t>
      </w:r>
      <w:proofErr w:type="spellStart"/>
      <w:r w:rsidRPr="00AF22DE">
        <w:rPr>
          <w:rFonts w:ascii="Times New Roman" w:hAnsi="Times New Roman" w:cs="Times New Roman"/>
          <w:sz w:val="24"/>
          <w:szCs w:val="24"/>
        </w:rPr>
        <w:t>mogu</w:t>
      </w:r>
      <w:proofErr w:type="spellEnd"/>
      <w:r w:rsidRPr="00AF22DE">
        <w:rPr>
          <w:rFonts w:ascii="Times New Roman" w:hAnsi="Times New Roman" w:cs="Times New Roman"/>
          <w:sz w:val="24"/>
          <w:szCs w:val="24"/>
        </w:rPr>
        <w:t xml:space="preserve"> da </w:t>
      </w:r>
      <w:proofErr w:type="spellStart"/>
      <w:r w:rsidRPr="00AF22DE">
        <w:rPr>
          <w:rFonts w:ascii="Times New Roman" w:hAnsi="Times New Roman" w:cs="Times New Roman"/>
          <w:sz w:val="24"/>
          <w:szCs w:val="24"/>
        </w:rPr>
        <w:t>obezbijede</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stambeni</w:t>
      </w:r>
      <w:proofErr w:type="spellEnd"/>
      <w:r w:rsidRPr="00AF22DE">
        <w:rPr>
          <w:rFonts w:ascii="Times New Roman" w:hAnsi="Times New Roman" w:cs="Times New Roman"/>
          <w:sz w:val="24"/>
          <w:szCs w:val="24"/>
        </w:rPr>
        <w:t xml:space="preserve"> </w:t>
      </w:r>
      <w:proofErr w:type="spellStart"/>
      <w:r w:rsidRPr="00AF22DE">
        <w:rPr>
          <w:rFonts w:ascii="Times New Roman" w:hAnsi="Times New Roman" w:cs="Times New Roman"/>
          <w:sz w:val="24"/>
          <w:szCs w:val="24"/>
        </w:rPr>
        <w:t>objekat</w:t>
      </w:r>
      <w:proofErr w:type="spellEnd"/>
      <w:r w:rsidRPr="00AF22DE">
        <w:rPr>
          <w:rFonts w:ascii="Times New Roman" w:eastAsia="Times New Roman" w:hAnsi="Times New Roman" w:cs="Times New Roman"/>
          <w:noProof/>
          <w:sz w:val="24"/>
          <w:szCs w:val="24"/>
          <w:lang w:val="sr-Latn-ME"/>
        </w:rPr>
        <w:t xml:space="preserve"> pristupio je izradi predložene odluke.</w:t>
      </w:r>
    </w:p>
    <w:p w:rsidR="009D65FA" w:rsidRPr="00AF22DE" w:rsidRDefault="009D65FA" w:rsidP="0094060D">
      <w:pPr>
        <w:spacing w:line="240" w:lineRule="auto"/>
        <w:jc w:val="both"/>
        <w:rPr>
          <w:rFonts w:ascii="Times New Roman" w:eastAsia="Times New Roman" w:hAnsi="Times New Roman" w:cs="Times New Roman"/>
          <w:noProof/>
          <w:sz w:val="24"/>
          <w:szCs w:val="24"/>
          <w:lang w:val="sr-Latn-ME"/>
        </w:rPr>
      </w:pPr>
      <w:r w:rsidRPr="00AF22DE">
        <w:rPr>
          <w:rFonts w:ascii="Times New Roman" w:eastAsia="Times New Roman" w:hAnsi="Times New Roman" w:cs="Times New Roman"/>
          <w:noProof/>
          <w:sz w:val="24"/>
          <w:szCs w:val="24"/>
          <w:lang w:val="sr-Latn-ME"/>
        </w:rPr>
        <w:t xml:space="preserve">Ovom odlukom uređuju se mjerila, kriterijumi, način obezbjeđivanja sredstava i postupak za rješavanje stambenih potreba po osnovu prava na socijalno stanovanje i druga pitanja koja su od značaja za socijalno stanovanje u skladu sa zakonom i lokalnim programom socijalnog stanovanja. </w:t>
      </w:r>
    </w:p>
    <w:p w:rsidR="00D31435" w:rsidRPr="00AF22DE" w:rsidRDefault="009D65FA" w:rsidP="0094060D">
      <w:pPr>
        <w:spacing w:line="240" w:lineRule="auto"/>
        <w:jc w:val="both"/>
        <w:rPr>
          <w:rFonts w:ascii="Times New Roman" w:hAnsi="Times New Roman" w:cs="Times New Roman"/>
          <w:noProof/>
          <w:sz w:val="24"/>
          <w:szCs w:val="24"/>
          <w:lang w:val="sr-Latn-ME"/>
        </w:rPr>
      </w:pPr>
      <w:r w:rsidRPr="00AF22DE">
        <w:rPr>
          <w:rFonts w:ascii="Times New Roman" w:hAnsi="Times New Roman" w:cs="Times New Roman"/>
          <w:noProof/>
          <w:sz w:val="24"/>
          <w:szCs w:val="24"/>
          <w:lang w:val="sr-Latn-ME"/>
        </w:rPr>
        <w:t>Prioritet u ostvarivanju prava na socijalno stanovanje imaju</w:t>
      </w:r>
      <w:r w:rsidRPr="00AF22DE">
        <w:rPr>
          <w:rFonts w:ascii="Times New Roman" w:eastAsia="Times New Roman" w:hAnsi="Times New Roman" w:cs="Times New Roman"/>
          <w:noProof/>
          <w:sz w:val="24"/>
          <w:szCs w:val="24"/>
          <w:lang w:val="sr-Latn-ME"/>
        </w:rPr>
        <w:t xml:space="preserve"> : </w:t>
      </w:r>
      <w:r w:rsidRPr="00AF22DE">
        <w:rPr>
          <w:rFonts w:ascii="Times New Roman" w:hAnsi="Times New Roman" w:cs="Times New Roman"/>
          <w:noProof/>
          <w:sz w:val="24"/>
          <w:szCs w:val="24"/>
          <w:lang w:val="sr-Latn-ME"/>
        </w:rPr>
        <w:t xml:space="preserve">samohrani  roditelj, odnosno staratelj, lice sa invaliditetom, lice preko 67 godina života, mladi  koji su bili djeca bez roditeljskog staranja, porodica sa djecom sa smetnjama u razvoju, pripadnik Roma i Egipćana (RE populacija), raseljeno  </w:t>
      </w:r>
      <w:r w:rsidRPr="00AF22DE">
        <w:rPr>
          <w:rFonts w:ascii="Times New Roman" w:hAnsi="Times New Roman" w:cs="Times New Roman"/>
          <w:noProof/>
          <w:sz w:val="24"/>
          <w:szCs w:val="24"/>
          <w:lang w:val="sr-Latn-ME"/>
        </w:rPr>
        <w:lastRenderedPageBreak/>
        <w:t>lice, stranac sa stalnim nastanjenjem ili privremenim boravkom koji su  imali priznat status raseljenog lica ili interno raseljenog lica i žrtva nasilja u porodici.</w:t>
      </w:r>
    </w:p>
    <w:p w:rsidR="009D65FA" w:rsidRPr="00AF22DE" w:rsidRDefault="009D65FA" w:rsidP="0094060D">
      <w:pPr>
        <w:spacing w:line="240" w:lineRule="auto"/>
        <w:jc w:val="both"/>
        <w:rPr>
          <w:rFonts w:ascii="Times New Roman" w:hAnsi="Times New Roman" w:cs="Times New Roman"/>
          <w:noProof/>
          <w:sz w:val="24"/>
          <w:szCs w:val="24"/>
          <w:lang w:val="sr-Latn-ME"/>
        </w:rPr>
      </w:pPr>
      <w:r w:rsidRPr="00AF22DE">
        <w:rPr>
          <w:rFonts w:ascii="Times New Roman" w:hAnsi="Times New Roman" w:cs="Times New Roman"/>
          <w:noProof/>
          <w:sz w:val="24"/>
          <w:szCs w:val="24"/>
          <w:lang w:val="sr-Latn-ME"/>
        </w:rPr>
        <w:t>Takođe, donošenjem ove odluke stvaraju se uslovi za rješavanje stambenih potreba i za druga lica koja nijesu u mogućnosti da iz sopstvenih sredstava riješe stambene potrebe</w:t>
      </w:r>
      <w:r w:rsidRPr="00AF22DE">
        <w:rPr>
          <w:rFonts w:ascii="Times New Roman" w:hAnsi="Times New Roman" w:cs="Times New Roman"/>
          <w:sz w:val="24"/>
          <w:szCs w:val="24"/>
        </w:rPr>
        <w:t xml:space="preserve"> .</w:t>
      </w:r>
    </w:p>
    <w:p w:rsidR="00D31435" w:rsidRDefault="009D65FA" w:rsidP="00D31435">
      <w:pPr>
        <w:spacing w:line="240" w:lineRule="auto"/>
        <w:jc w:val="both"/>
        <w:rPr>
          <w:rFonts w:ascii="Times New Roman" w:eastAsia="Times New Roman" w:hAnsi="Times New Roman" w:cs="Times New Roman"/>
          <w:noProof/>
          <w:sz w:val="24"/>
          <w:szCs w:val="24"/>
          <w:lang w:val="sr-Latn-ME"/>
        </w:rPr>
      </w:pPr>
      <w:r w:rsidRPr="00AF22DE">
        <w:rPr>
          <w:rFonts w:ascii="Times New Roman" w:hAnsi="Times New Roman" w:cs="Times New Roman"/>
          <w:sz w:val="24"/>
          <w:szCs w:val="24"/>
        </w:rPr>
        <w:t>P</w:t>
      </w:r>
      <w:r w:rsidRPr="00AF22DE">
        <w:rPr>
          <w:rFonts w:ascii="Times New Roman" w:eastAsia="Times New Roman" w:hAnsi="Times New Roman" w:cs="Times New Roman"/>
          <w:noProof/>
          <w:sz w:val="24"/>
          <w:szCs w:val="24"/>
          <w:lang w:val="sr-Latn-ME"/>
        </w:rPr>
        <w:t>redlažemo odbornicima da donesu Odluku kao u tekstu predloga.</w:t>
      </w:r>
    </w:p>
    <w:p w:rsidR="00AF22DE" w:rsidRDefault="00AF22DE" w:rsidP="00D31435">
      <w:pPr>
        <w:spacing w:line="240" w:lineRule="auto"/>
        <w:jc w:val="both"/>
        <w:rPr>
          <w:rFonts w:ascii="Times New Roman" w:eastAsia="Times New Roman" w:hAnsi="Times New Roman" w:cs="Times New Roman"/>
          <w:noProof/>
          <w:sz w:val="24"/>
          <w:szCs w:val="24"/>
          <w:lang w:val="sr-Latn-ME"/>
        </w:rPr>
      </w:pPr>
    </w:p>
    <w:p w:rsidR="00AF22DE" w:rsidRPr="00AF22DE" w:rsidRDefault="00AF22DE" w:rsidP="00D31435">
      <w:pPr>
        <w:spacing w:line="240" w:lineRule="auto"/>
        <w:jc w:val="both"/>
        <w:rPr>
          <w:rFonts w:ascii="Times New Roman" w:hAnsi="Times New Roman" w:cs="Times New Roman"/>
          <w:sz w:val="24"/>
          <w:szCs w:val="24"/>
          <w:lang w:val="sr-Latn-RS"/>
        </w:rPr>
      </w:pPr>
    </w:p>
    <w:p w:rsidR="009D65FA" w:rsidRPr="00AF22DE" w:rsidRDefault="009D65FA" w:rsidP="00AF22DE">
      <w:pPr>
        <w:spacing w:line="240" w:lineRule="auto"/>
        <w:jc w:val="center"/>
        <w:rPr>
          <w:rFonts w:ascii="Times New Roman" w:hAnsi="Times New Roman" w:cs="Times New Roman"/>
          <w:sz w:val="24"/>
          <w:szCs w:val="24"/>
          <w:lang w:val="sr-Latn-RS"/>
        </w:rPr>
      </w:pPr>
      <w:r w:rsidRPr="00AF22DE">
        <w:rPr>
          <w:rFonts w:ascii="Times New Roman" w:eastAsia="Times New Roman" w:hAnsi="Times New Roman" w:cs="Times New Roman"/>
          <w:noProof/>
          <w:sz w:val="24"/>
          <w:szCs w:val="24"/>
          <w:lang w:val="sr-Latn-ME"/>
        </w:rPr>
        <w:t>SEKRETARIJAT ZA OPŠTU UPRAVU I DRUŠTVENE DJELATNOSTI</w:t>
      </w:r>
    </w:p>
    <w:p w:rsidR="009D65FA" w:rsidRPr="00D31435" w:rsidRDefault="009D65FA" w:rsidP="0094060D">
      <w:pPr>
        <w:spacing w:line="240" w:lineRule="auto"/>
        <w:rPr>
          <w:rFonts w:ascii="Times New Roman" w:hAnsi="Times New Roman" w:cs="Times New Roman"/>
        </w:rPr>
      </w:pPr>
    </w:p>
    <w:p w:rsidR="009D65FA" w:rsidRPr="00D31435" w:rsidRDefault="009D65FA" w:rsidP="0094060D">
      <w:pPr>
        <w:spacing w:line="240" w:lineRule="auto"/>
        <w:jc w:val="both"/>
        <w:rPr>
          <w:rFonts w:ascii="Times New Roman" w:eastAsia="Times New Roman" w:hAnsi="Times New Roman" w:cs="Times New Roman"/>
          <w:noProof/>
          <w:lang w:val="sr-Latn-ME"/>
        </w:rPr>
      </w:pPr>
    </w:p>
    <w:p w:rsidR="009D65FA" w:rsidRPr="00D31435" w:rsidRDefault="009D65FA" w:rsidP="0094060D">
      <w:pPr>
        <w:spacing w:line="240" w:lineRule="auto"/>
        <w:jc w:val="both"/>
        <w:rPr>
          <w:rFonts w:ascii="Times New Roman" w:eastAsia="Times New Roman" w:hAnsi="Times New Roman" w:cs="Times New Roman"/>
          <w:noProof/>
          <w:lang w:val="sr-Latn-ME"/>
        </w:rPr>
      </w:pPr>
    </w:p>
    <w:p w:rsidR="009D65FA" w:rsidRDefault="009D65FA" w:rsidP="0094060D">
      <w:pPr>
        <w:spacing w:line="240" w:lineRule="auto"/>
        <w:jc w:val="both"/>
        <w:rPr>
          <w:rFonts w:ascii="Cambria" w:eastAsia="Times New Roman" w:hAnsi="Cambria"/>
          <w:noProof/>
          <w:sz w:val="24"/>
          <w:szCs w:val="24"/>
          <w:lang w:val="sr-Latn-ME"/>
        </w:rPr>
      </w:pPr>
    </w:p>
    <w:p w:rsidR="009D65FA" w:rsidRDefault="009D65FA" w:rsidP="0094060D">
      <w:pPr>
        <w:spacing w:line="240" w:lineRule="auto"/>
        <w:jc w:val="both"/>
        <w:rPr>
          <w:rFonts w:ascii="Cambria" w:eastAsia="Times New Roman" w:hAnsi="Cambria"/>
          <w:noProof/>
          <w:sz w:val="24"/>
          <w:szCs w:val="24"/>
          <w:lang w:val="sr-Latn-ME"/>
        </w:rPr>
      </w:pPr>
    </w:p>
    <w:p w:rsidR="009D65FA" w:rsidRDefault="009D65FA" w:rsidP="0094060D">
      <w:pPr>
        <w:spacing w:line="240" w:lineRule="auto"/>
        <w:jc w:val="both"/>
        <w:rPr>
          <w:rFonts w:ascii="Cambria" w:eastAsia="Times New Roman" w:hAnsi="Cambria"/>
          <w:noProof/>
          <w:sz w:val="24"/>
          <w:szCs w:val="24"/>
          <w:lang w:val="sr-Latn-ME"/>
        </w:rPr>
      </w:pPr>
    </w:p>
    <w:p w:rsidR="004716AD" w:rsidRDefault="004716AD" w:rsidP="0094060D">
      <w:pPr>
        <w:spacing w:line="240" w:lineRule="auto"/>
      </w:pPr>
    </w:p>
    <w:sectPr w:rsidR="004716AD" w:rsidSect="00A55498">
      <w:pgSz w:w="12240" w:h="15840"/>
      <w:pgMar w:top="1276"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B4FF2"/>
    <w:multiLevelType w:val="hybridMultilevel"/>
    <w:tmpl w:val="231C5D54"/>
    <w:lvl w:ilvl="0" w:tplc="5B787CA4">
      <w:numFmt w:val="bullet"/>
      <w:lvlText w:val="-"/>
      <w:lvlJc w:val="left"/>
      <w:pPr>
        <w:ind w:left="720" w:hanging="360"/>
      </w:pPr>
      <w:rPr>
        <w:rFonts w:ascii="Arial Narrow" w:eastAsiaTheme="minorHAns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21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DA2"/>
    <w:rsid w:val="00241F76"/>
    <w:rsid w:val="002F0DA2"/>
    <w:rsid w:val="00394980"/>
    <w:rsid w:val="004716AD"/>
    <w:rsid w:val="00720E2F"/>
    <w:rsid w:val="00753BB9"/>
    <w:rsid w:val="00790FF0"/>
    <w:rsid w:val="0094060D"/>
    <w:rsid w:val="00972B3B"/>
    <w:rsid w:val="009D65FA"/>
    <w:rsid w:val="00A27668"/>
    <w:rsid w:val="00A55498"/>
    <w:rsid w:val="00AF22DE"/>
    <w:rsid w:val="00D31435"/>
    <w:rsid w:val="00E33025"/>
    <w:rsid w:val="00F75AF4"/>
    <w:rsid w:val="00F974DC"/>
    <w:rsid w:val="00FE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6AED"/>
  <w15:docId w15:val="{72AE6AB3-EEA8-4AF5-BF6B-1FACD7CC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FA"/>
    <w:pPr>
      <w:ind w:left="720"/>
      <w:contextualSpacing/>
    </w:pPr>
  </w:style>
  <w:style w:type="paragraph" w:styleId="NoSpacing">
    <w:name w:val="No Spacing"/>
    <w:uiPriority w:val="1"/>
    <w:qFormat/>
    <w:rsid w:val="00E33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2868</Words>
  <Characters>16353</Characters>
  <Application>Microsoft Office Word</Application>
  <DocSecurity>0</DocSecurity>
  <Lines>136</Lines>
  <Paragraphs>38</Paragraphs>
  <ScaleCrop>false</ScaleCrop>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Opsta</dc:creator>
  <cp:keywords/>
  <dc:description/>
  <cp:lastModifiedBy>korisnik</cp:lastModifiedBy>
  <cp:revision>17</cp:revision>
  <cp:lastPrinted>2023-11-09T10:06:00Z</cp:lastPrinted>
  <dcterms:created xsi:type="dcterms:W3CDTF">2023-10-20T12:02:00Z</dcterms:created>
  <dcterms:modified xsi:type="dcterms:W3CDTF">2023-11-09T10:06:00Z</dcterms:modified>
</cp:coreProperties>
</file>