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943C" w14:textId="212E103A" w:rsidR="00267E32" w:rsidRPr="00217673" w:rsidRDefault="00412B6C" w:rsidP="00C773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</w:t>
      </w:r>
    </w:p>
    <w:p w14:paraId="2ACA1F01" w14:textId="2876F2A3" w:rsidR="00412B6C" w:rsidRDefault="00412B6C" w:rsidP="00C773B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29 став 2 Закона о државној имовини („Службени лист Црне Горе“ бр. 21/09 и 40/11), члана 28 став 1 </w:t>
      </w:r>
      <w:r w:rsidR="002C3234">
        <w:rPr>
          <w:rFonts w:ascii="Times New Roman" w:hAnsi="Times New Roman" w:cs="Times New Roman"/>
          <w:sz w:val="24"/>
          <w:szCs w:val="24"/>
          <w:lang w:val="sr-Cyrl-RS"/>
        </w:rPr>
        <w:t xml:space="preserve">тачка 1 </w:t>
      </w:r>
      <w:r w:rsidR="003B18E5">
        <w:rPr>
          <w:rFonts w:ascii="Times New Roman" w:hAnsi="Times New Roman" w:cs="Times New Roman"/>
          <w:sz w:val="24"/>
          <w:szCs w:val="24"/>
          <w:lang w:val="sr-Cyrl-RS"/>
        </w:rPr>
        <w:t xml:space="preserve">и члана 38 став 1 тачка 2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локалној самоуправи („Службени лист Црне Горе“ бр. 002/18, 034/19, 038/20, 050/22 и 084/22) и члана 20 став 1 </w:t>
      </w:r>
      <w:r w:rsidR="003B18E5">
        <w:rPr>
          <w:rFonts w:ascii="Times New Roman" w:hAnsi="Times New Roman" w:cs="Times New Roman"/>
          <w:sz w:val="24"/>
          <w:szCs w:val="24"/>
          <w:lang w:val="sr-Cyrl-RS"/>
        </w:rPr>
        <w:t xml:space="preserve">и члана 36 став 1 </w:t>
      </w:r>
      <w:r w:rsidR="002C3234">
        <w:rPr>
          <w:rFonts w:ascii="Times New Roman" w:hAnsi="Times New Roman" w:cs="Times New Roman"/>
          <w:sz w:val="24"/>
          <w:szCs w:val="24"/>
          <w:lang w:val="sr-Cyrl-RS"/>
        </w:rPr>
        <w:t xml:space="preserve">тачка 2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Статута Општине Беране („Службени лист Црне Горе – </w:t>
      </w:r>
      <w:r w:rsidR="00756DA4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пштински прописи“ бр. 42/18), Скупштина Општине Беране на сједници одржаној дана</w:t>
      </w:r>
      <w:r w:rsidR="00C773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73B7" w:rsidRPr="00C773B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04. јула </w:t>
      </w:r>
      <w:r w:rsidRPr="00C773B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године, донијела је</w:t>
      </w:r>
    </w:p>
    <w:p w14:paraId="25C8C492" w14:textId="77777777" w:rsidR="00B53A80" w:rsidRDefault="00B53A80" w:rsidP="008A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273AF" w14:textId="77777777" w:rsidR="00B61E84" w:rsidRDefault="00B61E84" w:rsidP="008A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24B99" w14:textId="77777777" w:rsidR="00B61E84" w:rsidRPr="00CB5214" w:rsidRDefault="00B61E84" w:rsidP="008A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9C96B" w14:textId="77777777" w:rsidR="003E03E6" w:rsidRPr="00CB5214" w:rsidRDefault="003E03E6" w:rsidP="008A02C6">
      <w:pPr>
        <w:pStyle w:val="ListParagraph"/>
        <w:spacing w:after="0" w:line="240" w:lineRule="auto"/>
        <w:ind w:left="3825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О  Д  Л  У  К  У</w:t>
      </w:r>
    </w:p>
    <w:p w14:paraId="6F406D13" w14:textId="7784C899" w:rsidR="00742BA1" w:rsidRPr="00CB5214" w:rsidRDefault="003E03E6" w:rsidP="00742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о </w:t>
      </w:r>
      <w:r w:rsidR="00742BA1" w:rsidRPr="00CB521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размјени </w:t>
      </w:r>
      <w:r w:rsidR="001332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непокретности</w:t>
      </w: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</w:p>
    <w:p w14:paraId="4205089D" w14:textId="7F051217" w:rsidR="003E03E6" w:rsidRDefault="003E03E6" w:rsidP="00742B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</w:t>
      </w:r>
    </w:p>
    <w:p w14:paraId="14CCFE62" w14:textId="77777777" w:rsidR="00B61E84" w:rsidRDefault="00B61E84" w:rsidP="0074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B09A5" w14:textId="77777777" w:rsidR="00B61E84" w:rsidRPr="00CB5214" w:rsidRDefault="00B61E84" w:rsidP="0074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836E4" w14:textId="6F3D4187" w:rsidR="003E03E6" w:rsidRPr="00CB5214" w:rsidRDefault="005844D5" w:rsidP="008A0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5214">
        <w:rPr>
          <w:rFonts w:ascii="Times New Roman" w:hAnsi="Times New Roman" w:cs="Times New Roman"/>
          <w:b/>
          <w:sz w:val="24"/>
          <w:szCs w:val="24"/>
          <w:lang w:val="sr-Latn-CS"/>
        </w:rPr>
        <w:t>Члан 1</w:t>
      </w:r>
      <w:r w:rsidR="00972209" w:rsidRPr="00CB521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277FFEA" w14:textId="77777777" w:rsidR="005620D3" w:rsidRPr="00CB5214" w:rsidRDefault="005620D3" w:rsidP="008A0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0A19B09" w14:textId="38BBDC3B" w:rsidR="005620D3" w:rsidRPr="00CB5214" w:rsidRDefault="005620D3" w:rsidP="0056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21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32029" w:rsidRPr="00412B6C">
        <w:rPr>
          <w:rFonts w:ascii="Times New Roman" w:hAnsi="Times New Roman" w:cs="Times New Roman"/>
          <w:bCs/>
          <w:sz w:val="24"/>
          <w:szCs w:val="24"/>
          <w:lang w:val="sr-Cyrl-RS"/>
        </w:rPr>
        <w:t>Размењује</w:t>
      </w:r>
      <w:r w:rsidR="00832029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катастарска парцела број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2187/2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, по начину коришћења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некатегорисани путеви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, површине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B5214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, уписана у листу непокретности бр.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112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КО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Штитари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као својина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Општине Беране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у обиму права 1/1</w:t>
      </w:r>
      <w:r w:rsidRPr="00412B6C">
        <w:rPr>
          <w:rFonts w:ascii="Times New Roman" w:hAnsi="Times New Roman" w:cs="Times New Roman"/>
          <w:sz w:val="24"/>
          <w:szCs w:val="24"/>
          <w:lang w:val="sr-Cyrl-RS"/>
        </w:rPr>
        <w:t>, за</w:t>
      </w:r>
      <w:r w:rsidR="00832029">
        <w:rPr>
          <w:rFonts w:ascii="Times New Roman" w:hAnsi="Times New Roman" w:cs="Times New Roman"/>
          <w:sz w:val="24"/>
          <w:szCs w:val="24"/>
          <w:lang w:val="sr-Cyrl-RS"/>
        </w:rPr>
        <w:t xml:space="preserve"> катастарск</w:t>
      </w:r>
      <w:r w:rsidR="00524D6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32029">
        <w:rPr>
          <w:rFonts w:ascii="Times New Roman" w:hAnsi="Times New Roman" w:cs="Times New Roman"/>
          <w:sz w:val="24"/>
          <w:szCs w:val="24"/>
          <w:lang w:val="sr-Cyrl-RS"/>
        </w:rPr>
        <w:t xml:space="preserve"> парцел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790/2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9022B"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по начину коришћења неплодно земљиште, површине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193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B5214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524D6C">
        <w:rPr>
          <w:rFonts w:ascii="Times New Roman" w:hAnsi="Times New Roman" w:cs="Times New Roman"/>
          <w:sz w:val="24"/>
          <w:szCs w:val="24"/>
          <w:lang w:val="sr-Cyrl-RS"/>
        </w:rPr>
        <w:t xml:space="preserve">катастарску парцелу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 xml:space="preserve">бр. 789/2, </w:t>
      </w:r>
      <w:r w:rsidR="00412B6C"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по начину коришћења неплодно земљиште, површине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12B6C" w:rsidRPr="00CB521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412B6C" w:rsidRPr="00CB5214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уписан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у листу непокретности бр.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133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КО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Штитари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као својина</w:t>
      </w:r>
      <w:r w:rsidR="0039022B"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Ћоровић Радојице</w:t>
      </w:r>
      <w:r w:rsidR="0039022B" w:rsidRPr="00CB521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1EFB559" w14:textId="77777777" w:rsidR="005620D3" w:rsidRPr="00CB5214" w:rsidRDefault="005620D3" w:rsidP="0056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5C2DE3" w14:textId="6F75DFE9" w:rsidR="0039022B" w:rsidRDefault="0039022B" w:rsidP="0039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5214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14:paraId="2B46EF47" w14:textId="77777777" w:rsidR="00BC305D" w:rsidRDefault="00BC305D" w:rsidP="0039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B564863" w14:textId="601F1AF6" w:rsidR="00BC305D" w:rsidRDefault="00BC305D" w:rsidP="00BC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Размјена непокретности је у обостраном интересу и врши се примј</w:t>
      </w:r>
      <w:r w:rsidR="0065014D">
        <w:rPr>
          <w:rFonts w:ascii="Times New Roman" w:hAnsi="Times New Roman" w:cs="Times New Roman"/>
          <w:sz w:val="24"/>
          <w:szCs w:val="24"/>
          <w:lang w:val="sr-Cyrl-RS"/>
        </w:rPr>
        <w:t>еном принципа једнаких површина, без доплате било које стране.</w:t>
      </w:r>
    </w:p>
    <w:p w14:paraId="3096E876" w14:textId="77777777" w:rsidR="00BC305D" w:rsidRDefault="00BC305D" w:rsidP="00BC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A6D346" w14:textId="61C36C8B" w:rsidR="00BC305D" w:rsidRPr="00BC305D" w:rsidRDefault="00BC305D" w:rsidP="00BC3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14:paraId="40D61452" w14:textId="35FABEC8" w:rsidR="00C57E0C" w:rsidRPr="00CB5214" w:rsidRDefault="0039022B" w:rsidP="00C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1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5B931411" w14:textId="25FE0242" w:rsidR="00C57E0C" w:rsidRPr="00832029" w:rsidRDefault="00832029" w:rsidP="00B61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Овлашћује се предсједник </w:t>
      </w:r>
      <w:r w:rsidR="003D17C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61E84">
        <w:rPr>
          <w:rFonts w:ascii="Times New Roman" w:hAnsi="Times New Roman" w:cs="Times New Roman"/>
          <w:sz w:val="24"/>
          <w:szCs w:val="24"/>
          <w:lang w:val="sr-Cyrl-RS"/>
        </w:rPr>
        <w:t>пштине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у име Општине</w:t>
      </w:r>
      <w:r w:rsidR="009C695A" w:rsidRPr="009C6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695A">
        <w:rPr>
          <w:rFonts w:ascii="Times New Roman" w:hAnsi="Times New Roman" w:cs="Times New Roman"/>
          <w:sz w:val="24"/>
          <w:szCs w:val="24"/>
          <w:lang w:val="sr-Cyrl-RS"/>
        </w:rPr>
        <w:t>Беране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92CE8">
        <w:rPr>
          <w:rFonts w:ascii="Times New Roman" w:hAnsi="Times New Roman" w:cs="Times New Roman"/>
          <w:sz w:val="24"/>
          <w:szCs w:val="24"/>
        </w:rPr>
        <w:t xml:space="preserve"> </w:t>
      </w:r>
      <w:r w:rsidR="00092CE8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="00C57E0C" w:rsidRPr="00CB5214">
        <w:rPr>
          <w:rFonts w:ascii="Times New Roman" w:hAnsi="Times New Roman" w:cs="Times New Roman"/>
          <w:sz w:val="24"/>
          <w:szCs w:val="24"/>
        </w:rPr>
        <w:t>говор</w:t>
      </w:r>
      <w:proofErr w:type="spellEnd"/>
      <w:r w:rsidR="00C57E0C" w:rsidRPr="00CB5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CB5214">
        <w:rPr>
          <w:rFonts w:ascii="Times New Roman" w:hAnsi="Times New Roman" w:cs="Times New Roman"/>
          <w:sz w:val="24"/>
          <w:szCs w:val="24"/>
        </w:rPr>
        <w:t xml:space="preserve"> </w:t>
      </w:r>
      <w:r w:rsidR="00524D6C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412B6C">
        <w:rPr>
          <w:rFonts w:ascii="Times New Roman" w:hAnsi="Times New Roman" w:cs="Times New Roman"/>
          <w:sz w:val="24"/>
          <w:szCs w:val="24"/>
          <w:lang w:val="sr-Cyrl-RS"/>
        </w:rPr>
        <w:t>оровић Радојицом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складу са овом одлуком.</w:t>
      </w:r>
    </w:p>
    <w:p w14:paraId="512AD3C3" w14:textId="77777777" w:rsidR="00C57E0C" w:rsidRPr="00CB5214" w:rsidRDefault="00C57E0C" w:rsidP="00C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0E881" w14:textId="599C59C1" w:rsidR="00972209" w:rsidRPr="00CB5214" w:rsidRDefault="00BC305D" w:rsidP="00972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14:paraId="14354E30" w14:textId="77777777" w:rsidR="00972209" w:rsidRPr="00CB5214" w:rsidRDefault="00972209" w:rsidP="00C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7CB51B" w14:textId="3E1312E1" w:rsidR="00C57E0C" w:rsidRPr="00CB5214" w:rsidRDefault="00C57E0C" w:rsidP="0097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B5214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B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214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CB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2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B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214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832029">
        <w:rPr>
          <w:rFonts w:ascii="Times New Roman" w:hAnsi="Times New Roman" w:cs="Times New Roman"/>
          <w:sz w:val="24"/>
          <w:szCs w:val="24"/>
          <w:lang w:val="sr-Cyrl-RS"/>
        </w:rPr>
        <w:t xml:space="preserve"> осмог дана од дана</w:t>
      </w:r>
      <w:r w:rsidR="00832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029">
        <w:rPr>
          <w:rFonts w:ascii="Times New Roman" w:hAnsi="Times New Roman" w:cs="Times New Roman"/>
          <w:sz w:val="24"/>
          <w:szCs w:val="24"/>
        </w:rPr>
        <w:t>објављ</w:t>
      </w:r>
      <w:proofErr w:type="spellEnd"/>
      <w:r w:rsidR="00832029">
        <w:rPr>
          <w:rFonts w:ascii="Times New Roman" w:hAnsi="Times New Roman" w:cs="Times New Roman"/>
          <w:sz w:val="24"/>
          <w:szCs w:val="24"/>
          <w:lang w:val="sr-Cyrl-RS"/>
        </w:rPr>
        <w:t>ивања</w:t>
      </w:r>
      <w:r w:rsidR="00972209" w:rsidRPr="00CB5214">
        <w:rPr>
          <w:rFonts w:ascii="Times New Roman" w:hAnsi="Times New Roman" w:cs="Times New Roman"/>
          <w:sz w:val="24"/>
          <w:szCs w:val="24"/>
        </w:rPr>
        <w:t xml:space="preserve"> у </w:t>
      </w:r>
      <w:r w:rsidR="00FD3018" w:rsidRPr="00CB521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CB5214">
        <w:rPr>
          <w:rFonts w:ascii="Times New Roman" w:hAnsi="Times New Roman" w:cs="Times New Roman"/>
          <w:sz w:val="24"/>
          <w:szCs w:val="24"/>
        </w:rPr>
        <w:t xml:space="preserve">Службеном </w:t>
      </w:r>
      <w:proofErr w:type="spellStart"/>
      <w:r w:rsidRPr="00CB5214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FD3018"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Црне Горе – </w:t>
      </w:r>
      <w:r w:rsidR="001B233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D3018" w:rsidRPr="00CB5214">
        <w:rPr>
          <w:rFonts w:ascii="Times New Roman" w:hAnsi="Times New Roman" w:cs="Times New Roman"/>
          <w:sz w:val="24"/>
          <w:szCs w:val="24"/>
          <w:lang w:val="sr-Cyrl-RS"/>
        </w:rPr>
        <w:t>пштински прописи“.</w:t>
      </w:r>
    </w:p>
    <w:p w14:paraId="34D7707E" w14:textId="77777777" w:rsidR="00FD3018" w:rsidRDefault="00FD3018" w:rsidP="0097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BD1D88" w14:textId="77777777" w:rsidR="00B61E84" w:rsidRDefault="00B61E84" w:rsidP="0097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867DA3" w14:textId="77777777" w:rsidR="00412B6C" w:rsidRDefault="00412B6C" w:rsidP="0097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22AAB2" w14:textId="77777777" w:rsidR="00B61E84" w:rsidRPr="00CB5214" w:rsidRDefault="00B61E84" w:rsidP="0097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FB360B" w14:textId="77777777" w:rsidR="00412B6C" w:rsidRPr="00C4596B" w:rsidRDefault="00412B6C" w:rsidP="00412B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4596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СКУПШТИНА ОПШТИНЕ БЕРАНЕ</w:t>
      </w:r>
    </w:p>
    <w:p w14:paraId="0E54FD65" w14:textId="77777777" w:rsidR="00412B6C" w:rsidRDefault="00412B6C" w:rsidP="00412B6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4744D9" w14:textId="1C6FF457" w:rsidR="00217673" w:rsidRDefault="00412B6C" w:rsidP="00217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Број: 02-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016/2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="0067079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-304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67079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ПРЕДСЈЕДНИК СКУПШТИНЕ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,</w:t>
      </w:r>
    </w:p>
    <w:p w14:paraId="5940DD3D" w14:textId="37EC0275" w:rsidR="00412B6C" w:rsidRPr="00217673" w:rsidRDefault="00412B6C" w:rsidP="00217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Беране,</w:t>
      </w:r>
      <w:r w:rsidR="00C773B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05. 07.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. год</w:t>
      </w:r>
      <w:r w:rsidR="0067079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      </w:t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0F5B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="0067079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Новица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Обрадовић</w:t>
      </w:r>
      <w:proofErr w:type="spellEnd"/>
    </w:p>
    <w:p w14:paraId="371A6838" w14:textId="77777777" w:rsidR="00B61E84" w:rsidRDefault="00B61E84" w:rsidP="00FD3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CEB10" w14:textId="77777777" w:rsidR="00B61E84" w:rsidRDefault="00B61E84" w:rsidP="00FD3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2798F" w14:textId="77777777" w:rsidR="00B61E84" w:rsidRDefault="00B61E84" w:rsidP="00FD3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1DD50" w14:textId="77777777" w:rsidR="00524D6C" w:rsidRDefault="00524D6C" w:rsidP="00FD3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6545E" w14:textId="4D3CAFDD" w:rsidR="00C57E0C" w:rsidRDefault="00C57E0C" w:rsidP="00FD3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14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14:paraId="2917FDCD" w14:textId="77777777" w:rsidR="00B13909" w:rsidRPr="00CB5214" w:rsidRDefault="00B13909" w:rsidP="00FD3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62B2B" w14:textId="3D8BDC1F" w:rsidR="00FB064C" w:rsidRDefault="00B13909" w:rsidP="00B139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B1390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Правни основ</w:t>
      </w:r>
    </w:p>
    <w:p w14:paraId="3F70ADEA" w14:textId="77777777" w:rsidR="00B13909" w:rsidRPr="00B13909" w:rsidRDefault="00B13909" w:rsidP="00B139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704698D" w14:textId="585DCE00" w:rsidR="00412B6C" w:rsidRDefault="00412B6C" w:rsidP="00B139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2E39">
        <w:rPr>
          <w:rFonts w:ascii="Times New Roman" w:hAnsi="Times New Roman" w:cs="Times New Roman"/>
          <w:sz w:val="24"/>
          <w:szCs w:val="24"/>
          <w:lang w:val="sr-Latn-CS"/>
        </w:rPr>
        <w:t>Правни основ за доношење ове одлуке са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држан </w:t>
      </w:r>
      <w:r w:rsidRPr="00682E39">
        <w:rPr>
          <w:rFonts w:ascii="Times New Roman" w:hAnsi="Times New Roman" w:cs="Times New Roman"/>
          <w:sz w:val="24"/>
          <w:szCs w:val="24"/>
          <w:lang w:val="sr-Latn-CS"/>
        </w:rPr>
        <w:t xml:space="preserve"> је 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>члану 29</w:t>
      </w:r>
      <w:r w:rsidRPr="00682E3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>став 2</w:t>
      </w:r>
      <w:r w:rsidRPr="00682E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имовини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682E39">
        <w:rPr>
          <w:rFonts w:ascii="Times New Roman" w:hAnsi="Times New Roman" w:cs="Times New Roman"/>
          <w:sz w:val="24"/>
          <w:szCs w:val="24"/>
        </w:rPr>
        <w:t>епокретним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покретним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стварима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добрима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имовини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својинска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682E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2E39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F521C50" w14:textId="5D8A9D8D" w:rsidR="00412B6C" w:rsidRDefault="00412B6C" w:rsidP="00DF1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>лан</w:t>
      </w:r>
      <w:r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 став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3234">
        <w:rPr>
          <w:rFonts w:ascii="Times New Roman" w:hAnsi="Times New Roman" w:cs="Times New Roman"/>
          <w:sz w:val="24"/>
          <w:szCs w:val="24"/>
          <w:lang w:val="sr-Cyrl-CS"/>
        </w:rPr>
        <w:t xml:space="preserve">тачка 1 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локалној самоуправи, прописано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682E39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Општина у оквиру сопствених надлежности располаже, управља и штити своју имовину и врши поједина својинска овлашћења на државној имовини, у складу са законом. Чланом 38 став 1 тачка 2 прописано је да Скупштина доноси прописе и друге опште акте.</w:t>
      </w:r>
    </w:p>
    <w:p w14:paraId="6C151DF3" w14:textId="68B5356E" w:rsidR="00412B6C" w:rsidRDefault="00412B6C" w:rsidP="00DF1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Чланом 20 став 1 Статута Општине Беране прописано је да имовином Општине располаже и управља Скупштина, осим у случајевима отуђења имовинских права на непокретностима непосредном погодбом, утврђеним законом којим се уређује државна имовина. Чланом 36 став 1 </w:t>
      </w:r>
      <w:r w:rsidR="002C3234">
        <w:rPr>
          <w:rFonts w:ascii="Times New Roman" w:hAnsi="Times New Roman" w:cs="Times New Roman"/>
          <w:sz w:val="24"/>
          <w:szCs w:val="24"/>
          <w:lang w:val="sr-Cyrl-CS"/>
        </w:rPr>
        <w:t xml:space="preserve">тачка 2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Статута прописано је да Скупштина доноси прописе и друге опште акте.</w:t>
      </w:r>
    </w:p>
    <w:p w14:paraId="2B7A1D4B" w14:textId="77777777" w:rsidR="00B13909" w:rsidRDefault="00B13909" w:rsidP="00DF1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DA69D5E" w14:textId="77777777" w:rsidR="00B579FD" w:rsidRDefault="00B579FD" w:rsidP="00DF1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EE9B2AF" w14:textId="405CA93C" w:rsidR="00B13909" w:rsidRPr="00B13909" w:rsidRDefault="00B13909" w:rsidP="00DF11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</w:t>
      </w:r>
      <w:r w:rsidRPr="00B139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азлози за доношење одлуке</w:t>
      </w:r>
    </w:p>
    <w:p w14:paraId="57C4318A" w14:textId="77777777" w:rsidR="00B13909" w:rsidRDefault="00B13909" w:rsidP="00DF1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906D94" w14:textId="4FBBAD94" w:rsidR="00B13909" w:rsidRDefault="00B13909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Приликом изградње пута Штитари-Рујишта због постојања оштре и опасне кривине на постојећој траси пута, било је неопходно да се ради безбједности учесника у саобраћају, дио пута измјести. Власник парцеле уз пут, господин Радојица Ћоровић, понудио је за размјену своје земљиште ради изградње тог дијела пута.</w:t>
      </w:r>
    </w:p>
    <w:p w14:paraId="0FFC8D47" w14:textId="6973A404" w:rsidR="00B13909" w:rsidRDefault="00B13909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је пут већ изграђен и урађен елаборат парцелације</w:t>
      </w:r>
      <w:r w:rsidR="00B579FD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којег су извршене промјене у катастру непокретности, стекли су се услови да Скупштина донесе одлуку на основу које би се закључио уговор о размјени непокретности.</w:t>
      </w:r>
    </w:p>
    <w:p w14:paraId="6AA50D72" w14:textId="146825DE" w:rsidR="00B579FD" w:rsidRDefault="00B579FD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Непокретности које се размјењују су једнаке површине, а комисија за процјену вриједности земљишта је утврдила и исте вриједности.</w:t>
      </w:r>
    </w:p>
    <w:p w14:paraId="30A238BF" w14:textId="3C2D7A2C" w:rsidR="00B579FD" w:rsidRDefault="00B579FD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Сходно изложеном продлажемо да Скупштина усвоји ову одлуку као у тексту предлога.</w:t>
      </w:r>
    </w:p>
    <w:p w14:paraId="5092C554" w14:textId="77777777" w:rsidR="00B13909" w:rsidRDefault="00B13909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636AE1" w14:textId="77777777" w:rsidR="00DE105B" w:rsidRDefault="00DE105B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2BC334" w14:textId="77777777" w:rsidR="00DE105B" w:rsidRPr="00CB5214" w:rsidRDefault="00DE105B" w:rsidP="00C57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CEAA15" w14:textId="1F377190" w:rsidR="0076725B" w:rsidRPr="00D8780E" w:rsidRDefault="0033726C" w:rsidP="00750075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D8780E">
        <w:rPr>
          <w:rFonts w:ascii="Times New Roman" w:hAnsi="Times New Roman" w:cs="Times New Roman"/>
          <w:b/>
          <w:lang w:val="sr-Cyrl-RS"/>
        </w:rPr>
        <w:t>ДИРЕКЦИЈА ЗА ИМОВИНУ И ЗАШТИТУ ИМОВИНСКИХ ПРАВА</w:t>
      </w:r>
    </w:p>
    <w:sectPr w:rsidR="0076725B" w:rsidRPr="00D8780E" w:rsidSect="006709EE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E6"/>
    <w:rsid w:val="000334E7"/>
    <w:rsid w:val="00047C13"/>
    <w:rsid w:val="00092CE8"/>
    <w:rsid w:val="000B250E"/>
    <w:rsid w:val="000B5E04"/>
    <w:rsid w:val="000E6D18"/>
    <w:rsid w:val="00103E28"/>
    <w:rsid w:val="0013176E"/>
    <w:rsid w:val="00133288"/>
    <w:rsid w:val="001B2333"/>
    <w:rsid w:val="001F0451"/>
    <w:rsid w:val="0021403F"/>
    <w:rsid w:val="00217673"/>
    <w:rsid w:val="00247CCD"/>
    <w:rsid w:val="00267E32"/>
    <w:rsid w:val="002851A8"/>
    <w:rsid w:val="002A589F"/>
    <w:rsid w:val="002C3234"/>
    <w:rsid w:val="002F3EF3"/>
    <w:rsid w:val="0033726C"/>
    <w:rsid w:val="00345A40"/>
    <w:rsid w:val="00365A7A"/>
    <w:rsid w:val="0039022B"/>
    <w:rsid w:val="003B18E5"/>
    <w:rsid w:val="003B2F8C"/>
    <w:rsid w:val="003D17C4"/>
    <w:rsid w:val="003D1F2A"/>
    <w:rsid w:val="003E03E6"/>
    <w:rsid w:val="00412B6C"/>
    <w:rsid w:val="00450C83"/>
    <w:rsid w:val="004642BE"/>
    <w:rsid w:val="0046796C"/>
    <w:rsid w:val="0047342F"/>
    <w:rsid w:val="004C560E"/>
    <w:rsid w:val="004D66F4"/>
    <w:rsid w:val="00522E70"/>
    <w:rsid w:val="00524D6C"/>
    <w:rsid w:val="005620D3"/>
    <w:rsid w:val="00575259"/>
    <w:rsid w:val="005844D5"/>
    <w:rsid w:val="005858A6"/>
    <w:rsid w:val="00585945"/>
    <w:rsid w:val="005B1451"/>
    <w:rsid w:val="005B24CE"/>
    <w:rsid w:val="005C1CE7"/>
    <w:rsid w:val="005D4511"/>
    <w:rsid w:val="006254D3"/>
    <w:rsid w:val="0065014D"/>
    <w:rsid w:val="00670799"/>
    <w:rsid w:val="006709EE"/>
    <w:rsid w:val="00687548"/>
    <w:rsid w:val="00696153"/>
    <w:rsid w:val="00696494"/>
    <w:rsid w:val="006A63E5"/>
    <w:rsid w:val="006C21AA"/>
    <w:rsid w:val="006E67BF"/>
    <w:rsid w:val="00725FD7"/>
    <w:rsid w:val="00742BA1"/>
    <w:rsid w:val="00750075"/>
    <w:rsid w:val="00756DA4"/>
    <w:rsid w:val="0076725B"/>
    <w:rsid w:val="007C0A51"/>
    <w:rsid w:val="007C5BBF"/>
    <w:rsid w:val="00832029"/>
    <w:rsid w:val="00866192"/>
    <w:rsid w:val="00886C53"/>
    <w:rsid w:val="008A02C6"/>
    <w:rsid w:val="008A559B"/>
    <w:rsid w:val="008C48E5"/>
    <w:rsid w:val="008F0D5C"/>
    <w:rsid w:val="00912CBE"/>
    <w:rsid w:val="0091794D"/>
    <w:rsid w:val="0092078F"/>
    <w:rsid w:val="009472A1"/>
    <w:rsid w:val="00960FAF"/>
    <w:rsid w:val="00972209"/>
    <w:rsid w:val="00993867"/>
    <w:rsid w:val="009C1D96"/>
    <w:rsid w:val="009C695A"/>
    <w:rsid w:val="009E6DEB"/>
    <w:rsid w:val="009E740F"/>
    <w:rsid w:val="00A277A3"/>
    <w:rsid w:val="00A46A97"/>
    <w:rsid w:val="00A91DE9"/>
    <w:rsid w:val="00A97C6D"/>
    <w:rsid w:val="00AC1F70"/>
    <w:rsid w:val="00AE5903"/>
    <w:rsid w:val="00B1166D"/>
    <w:rsid w:val="00B13909"/>
    <w:rsid w:val="00B17FDF"/>
    <w:rsid w:val="00B53A80"/>
    <w:rsid w:val="00B55367"/>
    <w:rsid w:val="00B579FD"/>
    <w:rsid w:val="00B61E84"/>
    <w:rsid w:val="00BA713B"/>
    <w:rsid w:val="00BC305D"/>
    <w:rsid w:val="00BF3150"/>
    <w:rsid w:val="00C25831"/>
    <w:rsid w:val="00C57E0C"/>
    <w:rsid w:val="00C75834"/>
    <w:rsid w:val="00C773B7"/>
    <w:rsid w:val="00C9594F"/>
    <w:rsid w:val="00CB5214"/>
    <w:rsid w:val="00CD681F"/>
    <w:rsid w:val="00D116BF"/>
    <w:rsid w:val="00D234FB"/>
    <w:rsid w:val="00D768CA"/>
    <w:rsid w:val="00D8780E"/>
    <w:rsid w:val="00D87A1F"/>
    <w:rsid w:val="00D91758"/>
    <w:rsid w:val="00DA5862"/>
    <w:rsid w:val="00DD1894"/>
    <w:rsid w:val="00DD275C"/>
    <w:rsid w:val="00DE105B"/>
    <w:rsid w:val="00DF111C"/>
    <w:rsid w:val="00E83291"/>
    <w:rsid w:val="00E85A5C"/>
    <w:rsid w:val="00EA21F8"/>
    <w:rsid w:val="00EB2263"/>
    <w:rsid w:val="00EF0FC5"/>
    <w:rsid w:val="00EF3E36"/>
    <w:rsid w:val="00EF61B1"/>
    <w:rsid w:val="00F209FA"/>
    <w:rsid w:val="00F33110"/>
    <w:rsid w:val="00F80130"/>
    <w:rsid w:val="00FB064C"/>
    <w:rsid w:val="00FC73EB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39B5"/>
  <w15:docId w15:val="{EACF362A-B369-4B06-80A9-19A2B84A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03E6"/>
    <w:pPr>
      <w:ind w:left="720"/>
    </w:pPr>
    <w:rPr>
      <w:rFonts w:ascii="Calibri" w:eastAsia="Calibri" w:hAnsi="Calibri" w:cs="Calibri"/>
    </w:rPr>
  </w:style>
  <w:style w:type="paragraph" w:customStyle="1" w:styleId="T30X">
    <w:name w:val="T30X"/>
    <w:basedOn w:val="Normal"/>
    <w:uiPriority w:val="99"/>
    <w:rsid w:val="00886C5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D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033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0CC2B-51B7-4A51-95D5-6C617CBE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korisnik</cp:lastModifiedBy>
  <cp:revision>80</cp:revision>
  <cp:lastPrinted>2022-05-26T09:46:00Z</cp:lastPrinted>
  <dcterms:created xsi:type="dcterms:W3CDTF">2019-07-24T11:07:00Z</dcterms:created>
  <dcterms:modified xsi:type="dcterms:W3CDTF">2023-07-05T09:30:00Z</dcterms:modified>
</cp:coreProperties>
</file>