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E3F" w:rsidRDefault="00642E3F" w:rsidP="005D4E0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D4E0A" w:rsidRPr="00AE2082" w:rsidRDefault="005D4E0A" w:rsidP="005D4E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082">
        <w:rPr>
          <w:rFonts w:ascii="Times New Roman" w:hAnsi="Times New Roman" w:cs="Times New Roman"/>
          <w:sz w:val="24"/>
          <w:szCs w:val="24"/>
          <w:lang w:val="sr-Latn-RS"/>
        </w:rPr>
        <w:t>На основу члана 38.</w:t>
      </w:r>
      <w:r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 став 1 тачка 2 а у вези са чланом 59 Закона о локалној амоуправи</w:t>
      </w:r>
      <w:r w:rsidRPr="00AE2082">
        <w:rPr>
          <w:rFonts w:ascii="Times New Roman" w:hAnsi="Times New Roman" w:cs="Times New Roman"/>
          <w:sz w:val="24"/>
          <w:szCs w:val="24"/>
          <w:lang w:val="sr-Latn-RS"/>
        </w:rPr>
        <w:t xml:space="preserve"> („Сл. Лист ЦГ број: 2/18,</w:t>
      </w:r>
      <w:r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2082">
        <w:rPr>
          <w:rFonts w:ascii="Times New Roman" w:hAnsi="Times New Roman" w:cs="Times New Roman"/>
          <w:sz w:val="24"/>
          <w:szCs w:val="24"/>
          <w:lang w:val="sr-Latn-RS"/>
        </w:rPr>
        <w:t xml:space="preserve">34/19, 38/20, 50/22 и 84/22 )и члана 36 и 86 Статута општине Беране („ Сл. Лист ЦГ“ - </w:t>
      </w:r>
      <w:r w:rsidR="00E8751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E2082">
        <w:rPr>
          <w:rFonts w:ascii="Times New Roman" w:hAnsi="Times New Roman" w:cs="Times New Roman"/>
          <w:sz w:val="24"/>
          <w:szCs w:val="24"/>
          <w:lang w:val="sr-Latn-RS"/>
        </w:rPr>
        <w:t xml:space="preserve">пштински прописи бр: 42/18), </w:t>
      </w:r>
      <w:r w:rsidRPr="00AE2082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Беране, на сједници одржаној дана</w:t>
      </w:r>
      <w:r w:rsidR="00AE20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2082" w:rsidRPr="00AE20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23. децембра</w:t>
      </w:r>
      <w:r w:rsidRPr="00AE20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2022</w:t>
      </w:r>
      <w:r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донијела је                           </w:t>
      </w:r>
    </w:p>
    <w:p w:rsidR="005D4E0A" w:rsidRPr="00AE2082" w:rsidRDefault="005D4E0A" w:rsidP="005D4E0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D4E0A" w:rsidRPr="00AE2082" w:rsidRDefault="005D4E0A" w:rsidP="005D4E0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2082">
        <w:rPr>
          <w:rFonts w:ascii="Times New Roman" w:hAnsi="Times New Roman" w:cs="Times New Roman"/>
          <w:b/>
          <w:sz w:val="24"/>
          <w:szCs w:val="24"/>
          <w:lang w:val="sr-Latn-RS"/>
        </w:rPr>
        <w:t>О</w:t>
      </w:r>
      <w:r w:rsidR="00AE20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д  л  у  к  у</w:t>
      </w:r>
    </w:p>
    <w:p w:rsidR="005D4E0A" w:rsidRPr="00AE2082" w:rsidRDefault="005D4E0A" w:rsidP="005D4E0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2082">
        <w:rPr>
          <w:rFonts w:ascii="Times New Roman" w:hAnsi="Times New Roman" w:cs="Times New Roman"/>
          <w:b/>
          <w:sz w:val="24"/>
          <w:szCs w:val="24"/>
          <w:lang w:val="sr-Cyrl-RS"/>
        </w:rPr>
        <w:t>о потврђивању Одлуке о употреби средстава сталне буџетске резерве</w:t>
      </w:r>
    </w:p>
    <w:p w:rsidR="005D4E0A" w:rsidRPr="00AE2082" w:rsidRDefault="005D4E0A" w:rsidP="005D4E0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4E0A" w:rsidRPr="00AE2082" w:rsidRDefault="005D4E0A" w:rsidP="005D4E0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E2082">
        <w:rPr>
          <w:rFonts w:ascii="Times New Roman" w:hAnsi="Times New Roman" w:cs="Times New Roman"/>
          <w:b/>
          <w:sz w:val="24"/>
          <w:szCs w:val="24"/>
          <w:lang w:val="sr-Latn-RS"/>
        </w:rPr>
        <w:t>Члан 1.</w:t>
      </w:r>
    </w:p>
    <w:p w:rsidR="005D4E0A" w:rsidRPr="00AE2082" w:rsidRDefault="005D4E0A" w:rsidP="005D4E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Потврђује се </w:t>
      </w:r>
      <w:r w:rsidR="007068F2" w:rsidRPr="00AE2082">
        <w:rPr>
          <w:rFonts w:ascii="Times New Roman" w:hAnsi="Times New Roman" w:cs="Times New Roman"/>
          <w:sz w:val="24"/>
          <w:szCs w:val="24"/>
          <w:lang w:val="sr-Cyrl-RS"/>
        </w:rPr>
        <w:t>Одлука о употреби средстава сталне буџетске резерве</w:t>
      </w:r>
      <w:r w:rsidRPr="00AE2082">
        <w:rPr>
          <w:rFonts w:ascii="Times New Roman" w:hAnsi="Times New Roman" w:cs="Times New Roman"/>
          <w:sz w:val="24"/>
          <w:szCs w:val="24"/>
          <w:lang w:val="sr-Cyrl-RS"/>
        </w:rPr>
        <w:t>, број: 01-018/22-2639 од</w:t>
      </w:r>
      <w:r w:rsidR="007068F2"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 21.11.2022. године, коју</w:t>
      </w:r>
      <w:r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 је донио Предсједник Општине </w:t>
      </w:r>
    </w:p>
    <w:p w:rsidR="005D4E0A" w:rsidRPr="00AE2082" w:rsidRDefault="005D4E0A" w:rsidP="005D4E0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D4E0A" w:rsidRPr="00AE2082" w:rsidRDefault="005D4E0A" w:rsidP="005D4E0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E2082">
        <w:rPr>
          <w:rFonts w:ascii="Times New Roman" w:hAnsi="Times New Roman" w:cs="Times New Roman"/>
          <w:b/>
          <w:sz w:val="24"/>
          <w:szCs w:val="24"/>
          <w:lang w:val="sr-Latn-RS"/>
        </w:rPr>
        <w:t>Члан 2.</w:t>
      </w:r>
    </w:p>
    <w:p w:rsidR="005D4E0A" w:rsidRPr="00AE2082" w:rsidRDefault="005D4E0A" w:rsidP="005D4E0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E2082">
        <w:rPr>
          <w:rFonts w:ascii="Times New Roman" w:hAnsi="Times New Roman" w:cs="Times New Roman"/>
          <w:sz w:val="24"/>
          <w:szCs w:val="24"/>
          <w:lang w:val="sr-Latn-RS"/>
        </w:rPr>
        <w:t xml:space="preserve">Одлука ступа на снагу </w:t>
      </w:r>
      <w:r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осмог дана од дана објављивања у Службеном листу Црне Горе – </w:t>
      </w:r>
      <w:r w:rsidR="00AE208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E2082">
        <w:rPr>
          <w:rFonts w:ascii="Times New Roman" w:hAnsi="Times New Roman" w:cs="Times New Roman"/>
          <w:sz w:val="24"/>
          <w:szCs w:val="24"/>
          <w:lang w:val="sr-Cyrl-RS"/>
        </w:rPr>
        <w:t>пштински прописи.</w:t>
      </w:r>
    </w:p>
    <w:p w:rsidR="005D4E0A" w:rsidRPr="00AE2082" w:rsidRDefault="005D4E0A" w:rsidP="005D4E0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D4E0A" w:rsidRPr="00AE2082" w:rsidRDefault="005D4E0A" w:rsidP="005D4E0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D4E0A" w:rsidRPr="00AE2082" w:rsidRDefault="007068F2" w:rsidP="007068F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2082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БЕРАНЕ</w:t>
      </w:r>
    </w:p>
    <w:p w:rsidR="005D4E0A" w:rsidRDefault="005D4E0A" w:rsidP="005D4E0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C46C3" w:rsidRPr="00AE2082" w:rsidRDefault="008C46C3" w:rsidP="005D4E0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D4E0A" w:rsidRPr="00AE2082" w:rsidRDefault="005D4E0A" w:rsidP="005D4E0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2082">
        <w:rPr>
          <w:rFonts w:ascii="Times New Roman" w:hAnsi="Times New Roman" w:cs="Times New Roman"/>
          <w:b/>
          <w:sz w:val="24"/>
          <w:szCs w:val="24"/>
          <w:lang w:val="sr-Latn-RS"/>
        </w:rPr>
        <w:t>Број</w:t>
      </w:r>
      <w:r w:rsidRPr="00AE2082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7068F2" w:rsidRPr="00AE208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02</w:t>
      </w:r>
      <w:r w:rsidR="00AE2082">
        <w:rPr>
          <w:rFonts w:ascii="Times New Roman" w:hAnsi="Times New Roman" w:cs="Times New Roman"/>
          <w:b/>
          <w:sz w:val="24"/>
          <w:szCs w:val="24"/>
          <w:lang w:val="sr-Cyrl-RS"/>
        </w:rPr>
        <w:t>-016/22-533</w:t>
      </w:r>
      <w:r w:rsidR="007068F2" w:rsidRPr="00AE208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</w:t>
      </w:r>
      <w:r w:rsidRPr="00AE208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ПРЕДСЈЕДНИК</w:t>
      </w:r>
      <w:r w:rsidR="00AE20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СКУПШТИНЕ</w:t>
      </w:r>
    </w:p>
    <w:p w:rsidR="005D4E0A" w:rsidRPr="00AE2082" w:rsidRDefault="005D4E0A" w:rsidP="005D4E0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208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Беране, </w:t>
      </w:r>
      <w:r w:rsidR="00AE208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AE208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6.12.2022.године                  </w:t>
      </w:r>
      <w:r w:rsidR="007068F2" w:rsidRPr="00AE208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</w:t>
      </w:r>
      <w:r w:rsidRPr="00AE20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AE208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</w:t>
      </w:r>
      <w:r w:rsidR="007068F2" w:rsidRPr="00AE2082">
        <w:rPr>
          <w:rFonts w:ascii="Times New Roman" w:hAnsi="Times New Roman" w:cs="Times New Roman"/>
          <w:b/>
          <w:sz w:val="24"/>
          <w:szCs w:val="24"/>
          <w:lang w:val="sr-Cyrl-RS"/>
        </w:rPr>
        <w:t>Новица Обрадовић</w:t>
      </w:r>
    </w:p>
    <w:p w:rsidR="005D4E0A" w:rsidRPr="00AE2082" w:rsidRDefault="005D4E0A" w:rsidP="005D4E0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41845" w:rsidRPr="00AE2082" w:rsidRDefault="00A41845">
      <w:pPr>
        <w:rPr>
          <w:rFonts w:ascii="Times New Roman" w:hAnsi="Times New Roman" w:cs="Times New Roman"/>
          <w:sz w:val="24"/>
          <w:szCs w:val="24"/>
        </w:rPr>
      </w:pPr>
    </w:p>
    <w:p w:rsidR="00A34371" w:rsidRDefault="00A34371">
      <w:pPr>
        <w:rPr>
          <w:rFonts w:ascii="Times New Roman" w:hAnsi="Times New Roman" w:cs="Times New Roman"/>
          <w:sz w:val="24"/>
          <w:szCs w:val="24"/>
        </w:rPr>
      </w:pPr>
    </w:p>
    <w:p w:rsidR="00AE2082" w:rsidRDefault="00AE2082">
      <w:pPr>
        <w:rPr>
          <w:rFonts w:ascii="Times New Roman" w:hAnsi="Times New Roman" w:cs="Times New Roman"/>
          <w:sz w:val="24"/>
          <w:szCs w:val="24"/>
        </w:rPr>
      </w:pPr>
    </w:p>
    <w:p w:rsidR="00AE2082" w:rsidRDefault="00AE2082">
      <w:pPr>
        <w:rPr>
          <w:rFonts w:ascii="Times New Roman" w:hAnsi="Times New Roman" w:cs="Times New Roman"/>
          <w:sz w:val="24"/>
          <w:szCs w:val="24"/>
        </w:rPr>
      </w:pPr>
    </w:p>
    <w:p w:rsidR="00AE2082" w:rsidRDefault="00AE2082">
      <w:pPr>
        <w:rPr>
          <w:rFonts w:ascii="Times New Roman" w:hAnsi="Times New Roman" w:cs="Times New Roman"/>
          <w:sz w:val="24"/>
          <w:szCs w:val="24"/>
        </w:rPr>
      </w:pPr>
    </w:p>
    <w:p w:rsidR="00AE2082" w:rsidRDefault="00AE2082">
      <w:pPr>
        <w:rPr>
          <w:rFonts w:ascii="Times New Roman" w:hAnsi="Times New Roman" w:cs="Times New Roman"/>
          <w:sz w:val="24"/>
          <w:szCs w:val="24"/>
        </w:rPr>
      </w:pPr>
    </w:p>
    <w:p w:rsidR="00A34371" w:rsidRDefault="00A34371">
      <w:pPr>
        <w:rPr>
          <w:rFonts w:ascii="Times New Roman" w:hAnsi="Times New Roman" w:cs="Times New Roman"/>
          <w:sz w:val="24"/>
          <w:szCs w:val="24"/>
        </w:rPr>
      </w:pPr>
    </w:p>
    <w:p w:rsidR="00A133B0" w:rsidRPr="00AE2082" w:rsidRDefault="00A133B0">
      <w:pPr>
        <w:rPr>
          <w:rFonts w:ascii="Times New Roman" w:hAnsi="Times New Roman" w:cs="Times New Roman"/>
          <w:sz w:val="24"/>
          <w:szCs w:val="24"/>
        </w:rPr>
      </w:pPr>
    </w:p>
    <w:p w:rsidR="00A34371" w:rsidRPr="00AE2082" w:rsidRDefault="00A34371" w:rsidP="00A343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2082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A34371" w:rsidRPr="00AE2082" w:rsidRDefault="00A34371" w:rsidP="00FC36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ове Одлуке садржан је у </w:t>
      </w:r>
      <w:r w:rsidR="007068F2" w:rsidRPr="00AE2082">
        <w:rPr>
          <w:rFonts w:ascii="Times New Roman" w:hAnsi="Times New Roman" w:cs="Times New Roman"/>
          <w:sz w:val="24"/>
          <w:szCs w:val="24"/>
          <w:lang w:val="sr-Cyrl-RS"/>
        </w:rPr>
        <w:t>члану 38 и 59 З</w:t>
      </w:r>
      <w:r w:rsidR="00FC3698" w:rsidRPr="00AE2082">
        <w:rPr>
          <w:rFonts w:ascii="Times New Roman" w:hAnsi="Times New Roman" w:cs="Times New Roman"/>
          <w:sz w:val="24"/>
          <w:szCs w:val="24"/>
          <w:lang w:val="sr-Cyrl-RS"/>
        </w:rPr>
        <w:t>акона о локалној самоуправи и члану 36 и 86 Статута општине Беране којима је прецизирано да</w:t>
      </w:r>
      <w:r w:rsidR="007068F2"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доноси прописе и друг</w:t>
      </w:r>
      <w:r w:rsidR="00FC3698" w:rsidRPr="00AE2082">
        <w:rPr>
          <w:rFonts w:ascii="Times New Roman" w:hAnsi="Times New Roman" w:cs="Times New Roman"/>
          <w:sz w:val="24"/>
          <w:szCs w:val="24"/>
          <w:lang w:val="sr-Cyrl-RS"/>
        </w:rPr>
        <w:t>е опште акте и да Предсједник општине привремено доноси акте из надлежности Скупштине ако Скупштина није у могућности да се састане или је онемогућен њен рад а њиховим недоношењем би се угрозио живот грађана или имовина веће вриједности. Предсједник је дужан да акте поднесе на пот</w:t>
      </w:r>
      <w:r w:rsidR="007068F2" w:rsidRPr="00AE2082">
        <w:rPr>
          <w:rFonts w:ascii="Times New Roman" w:hAnsi="Times New Roman" w:cs="Times New Roman"/>
          <w:sz w:val="24"/>
          <w:szCs w:val="24"/>
          <w:lang w:val="sr-Cyrl-RS"/>
        </w:rPr>
        <w:t>врду Скупштини на првој наредној</w:t>
      </w:r>
      <w:r w:rsidR="00FC3698"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 сједници.</w:t>
      </w:r>
    </w:p>
    <w:p w:rsidR="00FC3698" w:rsidRPr="00AE2082" w:rsidRDefault="00FC3698" w:rsidP="00FC36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Разлози доношења ове Одлуке су у томе што је </w:t>
      </w:r>
      <w:r w:rsidR="007068F2" w:rsidRPr="00AE2082">
        <w:rPr>
          <w:rFonts w:ascii="Times New Roman" w:hAnsi="Times New Roman" w:cs="Times New Roman"/>
          <w:sz w:val="24"/>
          <w:szCs w:val="24"/>
          <w:lang w:val="sr-Cyrl-RS"/>
        </w:rPr>
        <w:t>неопходно извршити накнаду</w:t>
      </w:r>
      <w:r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 и штете које су настале због поплава које су наступиле 19 и 20 новембра 2022. године, услед којих је дошло до изливања ријеке Лима и Бистрице, те оштећења регионалног пута Беране- Лубнице, оштећ</w:t>
      </w:r>
      <w:r w:rsidR="007068F2" w:rsidRPr="00AE2082">
        <w:rPr>
          <w:rFonts w:ascii="Times New Roman" w:hAnsi="Times New Roman" w:cs="Times New Roman"/>
          <w:sz w:val="24"/>
          <w:szCs w:val="24"/>
          <w:lang w:val="sr-Cyrl-RS"/>
        </w:rPr>
        <w:t xml:space="preserve">ења на водоводу Мерића врело, </w:t>
      </w:r>
      <w:r w:rsidRPr="00AE208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E2B2B" w:rsidRPr="00AE2082">
        <w:rPr>
          <w:rFonts w:ascii="Times New Roman" w:hAnsi="Times New Roman" w:cs="Times New Roman"/>
          <w:sz w:val="24"/>
          <w:szCs w:val="24"/>
          <w:lang w:val="sr-Cyrl-RS"/>
        </w:rPr>
        <w:t>лављење кућа на Талуму и Риверсајду и др, за шта су била ангажована средства сталне буџетске резерве.</w:t>
      </w:r>
    </w:p>
    <w:sectPr w:rsidR="00FC3698" w:rsidRPr="00AE2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0A"/>
    <w:rsid w:val="002509B9"/>
    <w:rsid w:val="00501670"/>
    <w:rsid w:val="005D4E0A"/>
    <w:rsid w:val="00642E3F"/>
    <w:rsid w:val="007068F2"/>
    <w:rsid w:val="008C46C3"/>
    <w:rsid w:val="00A133B0"/>
    <w:rsid w:val="00A34371"/>
    <w:rsid w:val="00A41845"/>
    <w:rsid w:val="00AE2082"/>
    <w:rsid w:val="00AE2B2B"/>
    <w:rsid w:val="00D73027"/>
    <w:rsid w:val="00E87513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9541"/>
  <w15:chartTrackingRefBased/>
  <w15:docId w15:val="{877901FE-63FC-4EE8-8F8B-74426D38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0A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E0A"/>
    <w:pPr>
      <w:spacing w:after="0" w:line="240" w:lineRule="auto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5D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korisnik</cp:lastModifiedBy>
  <cp:revision>9</cp:revision>
  <cp:lastPrinted>2022-12-28T07:16:00Z</cp:lastPrinted>
  <dcterms:created xsi:type="dcterms:W3CDTF">2022-12-27T08:01:00Z</dcterms:created>
  <dcterms:modified xsi:type="dcterms:W3CDTF">2022-12-28T07:17:00Z</dcterms:modified>
</cp:coreProperties>
</file>