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515" w:rsidRDefault="0060748F" w:rsidP="0060748F">
      <w:pPr>
        <w:rPr>
          <w:rFonts w:ascii="Times New Roman" w:hAnsi="Times New Roman" w:cs="Times New Roman"/>
          <w:b/>
          <w:sz w:val="28"/>
          <w:szCs w:val="28"/>
        </w:rPr>
      </w:pPr>
      <w:r>
        <w:rPr>
          <w:noProof/>
        </w:rPr>
        <w:drawing>
          <wp:inline distT="0" distB="0" distL="0" distR="0">
            <wp:extent cx="3467735" cy="1026795"/>
            <wp:effectExtent l="0" t="0" r="0" b="1905"/>
            <wp:docPr id="2" name="Picture 2" descr="C:\Users\user\Desktop\Capturep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Capturepm.JP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67735" cy="1026795"/>
                    </a:xfrm>
                    <a:prstGeom prst="rect">
                      <a:avLst/>
                    </a:prstGeom>
                    <a:noFill/>
                    <a:ln>
                      <a:noFill/>
                    </a:ln>
                  </pic:spPr>
                </pic:pic>
              </a:graphicData>
            </a:graphic>
          </wp:inline>
        </w:drawing>
      </w:r>
    </w:p>
    <w:p w:rsidR="0060748F" w:rsidRDefault="0060748F" w:rsidP="0060748F">
      <w:pPr>
        <w:rPr>
          <w:rFonts w:ascii="Times New Roman" w:hAnsi="Times New Roman" w:cs="Times New Roman"/>
          <w:b/>
          <w:sz w:val="28"/>
          <w:szCs w:val="28"/>
        </w:rPr>
      </w:pPr>
    </w:p>
    <w:p w:rsidR="00C14515" w:rsidRDefault="00C14515" w:rsidP="00C14515">
      <w:pPr>
        <w:jc w:val="center"/>
        <w:rPr>
          <w:rFonts w:ascii="Times New Roman" w:hAnsi="Times New Roman" w:cs="Times New Roman"/>
          <w:b/>
          <w:sz w:val="28"/>
          <w:szCs w:val="28"/>
        </w:rPr>
      </w:pPr>
    </w:p>
    <w:p w:rsidR="00673F49" w:rsidRDefault="00C14515" w:rsidP="00C14515">
      <w:pPr>
        <w:jc w:val="center"/>
        <w:rPr>
          <w:rFonts w:ascii="Times New Roman" w:hAnsi="Times New Roman" w:cs="Times New Roman"/>
          <w:b/>
          <w:sz w:val="28"/>
          <w:szCs w:val="28"/>
          <w:lang w:val="sr-Cyrl-CS"/>
        </w:rPr>
      </w:pPr>
      <w:r w:rsidRPr="00C14515">
        <w:rPr>
          <w:rFonts w:ascii="Times New Roman" w:hAnsi="Times New Roman" w:cs="Times New Roman"/>
          <w:b/>
          <w:sz w:val="28"/>
          <w:szCs w:val="28"/>
        </w:rPr>
        <w:t>ПОЛИМСКИ МУЗЕЈ БЕРАНЕ</w:t>
      </w:r>
    </w:p>
    <w:p w:rsidR="00A95F0E" w:rsidRDefault="00C14515" w:rsidP="00C14515">
      <w:pPr>
        <w:jc w:val="center"/>
        <w:rPr>
          <w:rFonts w:ascii="Times New Roman" w:hAnsi="Times New Roman" w:cs="Times New Roman"/>
          <w:b/>
          <w:sz w:val="28"/>
          <w:szCs w:val="28"/>
        </w:rPr>
      </w:pPr>
      <w:r w:rsidRPr="00C14515">
        <w:rPr>
          <w:rFonts w:ascii="Times New Roman" w:hAnsi="Times New Roman" w:cs="Times New Roman"/>
          <w:b/>
          <w:sz w:val="28"/>
          <w:szCs w:val="28"/>
        </w:rPr>
        <w:t xml:space="preserve">ПРОГРАМ  РАДА </w:t>
      </w:r>
      <w:r w:rsidR="00673F49">
        <w:rPr>
          <w:rFonts w:ascii="Times New Roman" w:hAnsi="Times New Roman" w:cs="Times New Roman"/>
          <w:b/>
          <w:sz w:val="28"/>
          <w:szCs w:val="28"/>
          <w:lang w:val="sr-Cyrl-CS"/>
        </w:rPr>
        <w:t>СА ФИНАНСИЈСКИМ ПЛАНОМ</w:t>
      </w:r>
      <w:r w:rsidR="00673F49">
        <w:rPr>
          <w:rFonts w:ascii="Times New Roman" w:hAnsi="Times New Roman" w:cs="Times New Roman"/>
          <w:b/>
          <w:sz w:val="28"/>
          <w:szCs w:val="28"/>
        </w:rPr>
        <w:t xml:space="preserve"> ЗА</w:t>
      </w:r>
      <w:r w:rsidRPr="00C14515">
        <w:rPr>
          <w:rFonts w:ascii="Times New Roman" w:hAnsi="Times New Roman" w:cs="Times New Roman"/>
          <w:b/>
          <w:sz w:val="28"/>
          <w:szCs w:val="28"/>
        </w:rPr>
        <w:t xml:space="preserve"> 2017. ГОДИНУ</w:t>
      </w:r>
    </w:p>
    <w:p w:rsidR="00C14515" w:rsidRDefault="00C14515" w:rsidP="00C14515">
      <w:pPr>
        <w:jc w:val="center"/>
        <w:rPr>
          <w:rFonts w:ascii="Times New Roman" w:hAnsi="Times New Roman" w:cs="Times New Roman"/>
          <w:b/>
          <w:sz w:val="28"/>
          <w:szCs w:val="28"/>
        </w:rPr>
      </w:pPr>
    </w:p>
    <w:p w:rsidR="00C14515" w:rsidRDefault="00C14515" w:rsidP="00C14515">
      <w:pPr>
        <w:jc w:val="center"/>
        <w:rPr>
          <w:rFonts w:ascii="Times New Roman" w:hAnsi="Times New Roman" w:cs="Times New Roman"/>
          <w:b/>
          <w:sz w:val="28"/>
          <w:szCs w:val="28"/>
        </w:rPr>
      </w:pPr>
    </w:p>
    <w:p w:rsidR="00C14515" w:rsidRDefault="00C14515" w:rsidP="00C14515">
      <w:pPr>
        <w:jc w:val="center"/>
        <w:rPr>
          <w:rFonts w:ascii="Times New Roman" w:hAnsi="Times New Roman" w:cs="Times New Roman"/>
          <w:b/>
          <w:sz w:val="28"/>
          <w:szCs w:val="28"/>
        </w:rPr>
      </w:pPr>
      <w:r>
        <w:rPr>
          <w:b/>
          <w:noProof/>
          <w:sz w:val="36"/>
          <w:szCs w:val="36"/>
        </w:rPr>
        <w:drawing>
          <wp:inline distT="0" distB="0" distL="0" distR="0">
            <wp:extent cx="5760720" cy="3240405"/>
            <wp:effectExtent l="0" t="0" r="0" b="0"/>
            <wp:docPr id="1" name="Picture 1" descr="C:\Users\user\Desktop\muze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muzej.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0720" cy="3240405"/>
                    </a:xfrm>
                    <a:prstGeom prst="rect">
                      <a:avLst/>
                    </a:prstGeom>
                    <a:noFill/>
                    <a:ln>
                      <a:noFill/>
                    </a:ln>
                  </pic:spPr>
                </pic:pic>
              </a:graphicData>
            </a:graphic>
          </wp:inline>
        </w:drawing>
      </w:r>
    </w:p>
    <w:p w:rsidR="00C14515" w:rsidRDefault="00C14515" w:rsidP="00C14515">
      <w:pPr>
        <w:jc w:val="center"/>
        <w:rPr>
          <w:rFonts w:ascii="Times New Roman" w:hAnsi="Times New Roman" w:cs="Times New Roman"/>
          <w:b/>
          <w:sz w:val="28"/>
          <w:szCs w:val="28"/>
        </w:rPr>
      </w:pPr>
    </w:p>
    <w:p w:rsidR="00C14515" w:rsidRDefault="00C14515" w:rsidP="00C14515">
      <w:pPr>
        <w:jc w:val="center"/>
        <w:rPr>
          <w:rFonts w:ascii="Times New Roman" w:hAnsi="Times New Roman" w:cs="Times New Roman"/>
          <w:b/>
          <w:sz w:val="28"/>
          <w:szCs w:val="28"/>
        </w:rPr>
      </w:pPr>
      <w:r w:rsidRPr="00C14515">
        <w:rPr>
          <w:rFonts w:ascii="Times New Roman" w:hAnsi="Times New Roman" w:cs="Times New Roman"/>
          <w:b/>
          <w:sz w:val="28"/>
          <w:szCs w:val="28"/>
        </w:rPr>
        <w:t>Фебруар 2017. године</w:t>
      </w:r>
    </w:p>
    <w:p w:rsidR="00C14515" w:rsidRDefault="00C14515" w:rsidP="00C14515">
      <w:pPr>
        <w:jc w:val="center"/>
        <w:rPr>
          <w:rFonts w:ascii="Times New Roman" w:hAnsi="Times New Roman" w:cs="Times New Roman"/>
          <w:b/>
          <w:sz w:val="28"/>
          <w:szCs w:val="28"/>
        </w:rPr>
      </w:pPr>
    </w:p>
    <w:p w:rsidR="00C14515" w:rsidRDefault="00C14515" w:rsidP="00C14515">
      <w:pPr>
        <w:jc w:val="center"/>
        <w:rPr>
          <w:rFonts w:ascii="Times New Roman" w:hAnsi="Times New Roman" w:cs="Times New Roman"/>
          <w:b/>
          <w:sz w:val="28"/>
          <w:szCs w:val="28"/>
        </w:rPr>
      </w:pPr>
    </w:p>
    <w:p w:rsidR="00C14515" w:rsidRDefault="00C14515" w:rsidP="00C14515">
      <w:pPr>
        <w:jc w:val="center"/>
        <w:rPr>
          <w:rFonts w:ascii="Times New Roman" w:hAnsi="Times New Roman" w:cs="Times New Roman"/>
          <w:b/>
          <w:sz w:val="28"/>
          <w:szCs w:val="28"/>
        </w:rPr>
      </w:pPr>
    </w:p>
    <w:p w:rsidR="006931AC" w:rsidRPr="00C84F5A" w:rsidRDefault="006931AC" w:rsidP="00C14515">
      <w:pPr>
        <w:jc w:val="center"/>
        <w:rPr>
          <w:rFonts w:ascii="Times New Roman" w:hAnsi="Times New Roman" w:cs="Times New Roman"/>
          <w:b/>
          <w:sz w:val="24"/>
          <w:szCs w:val="24"/>
          <w:lang w:val="sr-Cyrl-CS"/>
        </w:rPr>
      </w:pPr>
    </w:p>
    <w:p w:rsidR="00C14515" w:rsidRDefault="00C14515" w:rsidP="00C14515">
      <w:pPr>
        <w:jc w:val="center"/>
        <w:rPr>
          <w:rFonts w:ascii="Times New Roman" w:hAnsi="Times New Roman" w:cs="Times New Roman"/>
          <w:b/>
          <w:sz w:val="24"/>
          <w:szCs w:val="24"/>
          <w:lang w:val="sr-Latn-CS"/>
        </w:rPr>
      </w:pPr>
      <w:r w:rsidRPr="00C14515">
        <w:rPr>
          <w:rFonts w:ascii="Times New Roman" w:hAnsi="Times New Roman" w:cs="Times New Roman"/>
          <w:b/>
          <w:sz w:val="24"/>
          <w:szCs w:val="24"/>
        </w:rPr>
        <w:lastRenderedPageBreak/>
        <w:t>УВОД</w:t>
      </w:r>
    </w:p>
    <w:p w:rsidR="00815523" w:rsidRPr="00815523" w:rsidRDefault="00815523" w:rsidP="00C14515">
      <w:pPr>
        <w:jc w:val="center"/>
        <w:rPr>
          <w:rFonts w:ascii="Times New Roman" w:hAnsi="Times New Roman" w:cs="Times New Roman"/>
          <w:b/>
          <w:sz w:val="24"/>
          <w:szCs w:val="24"/>
          <w:lang w:val="sr-Latn-CS"/>
        </w:rPr>
      </w:pPr>
    </w:p>
    <w:p w:rsidR="00C14515" w:rsidRPr="00C14515" w:rsidRDefault="00C14515" w:rsidP="00C14515">
      <w:pPr>
        <w:jc w:val="both"/>
        <w:rPr>
          <w:rFonts w:ascii="Times New Roman" w:hAnsi="Times New Roman" w:cs="Times New Roman"/>
          <w:sz w:val="24"/>
          <w:szCs w:val="24"/>
        </w:rPr>
      </w:pPr>
      <w:r w:rsidRPr="00C14515">
        <w:rPr>
          <w:rFonts w:ascii="Times New Roman" w:hAnsi="Times New Roman" w:cs="Times New Roman"/>
          <w:sz w:val="24"/>
          <w:szCs w:val="24"/>
        </w:rPr>
        <w:t>Програмом рада утврђују се послови и задаци Полимског музеја, који ће се обављати у 2017. години, као и правни основ за обављање појединих послова, начин остваривања сарадње са другим установама, организацијама и органима, број и структура запослених који ће обављати планиране послове.</w:t>
      </w:r>
    </w:p>
    <w:p w:rsidR="00C14515" w:rsidRPr="00C14515" w:rsidRDefault="00C14515" w:rsidP="00C14515">
      <w:pPr>
        <w:jc w:val="both"/>
        <w:rPr>
          <w:rFonts w:ascii="Times New Roman" w:hAnsi="Times New Roman" w:cs="Times New Roman"/>
          <w:sz w:val="24"/>
          <w:szCs w:val="24"/>
        </w:rPr>
      </w:pPr>
      <w:r w:rsidRPr="00C14515">
        <w:rPr>
          <w:rFonts w:ascii="Times New Roman" w:hAnsi="Times New Roman" w:cs="Times New Roman"/>
          <w:sz w:val="24"/>
          <w:szCs w:val="24"/>
        </w:rPr>
        <w:t xml:space="preserve"> Циљ доношења Програма рада је утврђивање врсте, обима, </w:t>
      </w:r>
      <w:r w:rsidR="00815523">
        <w:rPr>
          <w:rFonts w:ascii="Times New Roman" w:hAnsi="Times New Roman" w:cs="Times New Roman"/>
          <w:sz w:val="24"/>
          <w:szCs w:val="24"/>
        </w:rPr>
        <w:t>с</w:t>
      </w:r>
      <w:r w:rsidR="00F13CBA">
        <w:rPr>
          <w:rFonts w:ascii="Times New Roman" w:hAnsi="Times New Roman" w:cs="Times New Roman"/>
          <w:sz w:val="24"/>
          <w:szCs w:val="24"/>
        </w:rPr>
        <w:t>адржине и квалитета услуга из дј</w:t>
      </w:r>
      <w:r w:rsidRPr="00C14515">
        <w:rPr>
          <w:rFonts w:ascii="Times New Roman" w:hAnsi="Times New Roman" w:cs="Times New Roman"/>
          <w:sz w:val="24"/>
          <w:szCs w:val="24"/>
        </w:rPr>
        <w:t>елокруга рада ЈУ Полимски музеј, ради стицања средстава која чине приход ове Установе и планског извршавања утврђених задатака и послова.</w:t>
      </w:r>
    </w:p>
    <w:p w:rsidR="00C14515" w:rsidRPr="00687E11" w:rsidRDefault="001400B6" w:rsidP="00C14515">
      <w:pPr>
        <w:jc w:val="both"/>
        <w:rPr>
          <w:rFonts w:ascii="Times New Roman" w:hAnsi="Times New Roman" w:cs="Times New Roman"/>
          <w:sz w:val="24"/>
          <w:szCs w:val="24"/>
        </w:rPr>
      </w:pPr>
      <w:r>
        <w:rPr>
          <w:rFonts w:ascii="Times New Roman" w:hAnsi="Times New Roman" w:cs="Times New Roman"/>
          <w:sz w:val="24"/>
          <w:szCs w:val="24"/>
        </w:rPr>
        <w:t>Дј</w:t>
      </w:r>
      <w:r w:rsidR="00C14515" w:rsidRPr="00C14515">
        <w:rPr>
          <w:rFonts w:ascii="Times New Roman" w:hAnsi="Times New Roman" w:cs="Times New Roman"/>
          <w:sz w:val="24"/>
          <w:szCs w:val="24"/>
        </w:rPr>
        <w:t>елокруг и надлежности радова за обављање планираних послова пр</w:t>
      </w:r>
      <w:r w:rsidR="00687E11">
        <w:rPr>
          <w:rFonts w:ascii="Times New Roman" w:hAnsi="Times New Roman" w:cs="Times New Roman"/>
          <w:sz w:val="24"/>
          <w:szCs w:val="24"/>
        </w:rPr>
        <w:t xml:space="preserve">оизилазе из </w:t>
      </w:r>
      <w:r w:rsidR="00DD2E4A">
        <w:rPr>
          <w:rFonts w:ascii="Times New Roman" w:hAnsi="Times New Roman" w:cs="Times New Roman"/>
          <w:sz w:val="24"/>
          <w:szCs w:val="24"/>
          <w:lang w:val="sr-Cyrl-CS"/>
        </w:rPr>
        <w:t>члана 23</w:t>
      </w:r>
      <w:r w:rsidR="00126CE1">
        <w:rPr>
          <w:rFonts w:ascii="Times New Roman" w:hAnsi="Times New Roman" w:cs="Times New Roman"/>
          <w:sz w:val="24"/>
          <w:szCs w:val="24"/>
        </w:rPr>
        <w:t>.</w:t>
      </w:r>
      <w:r w:rsidR="00DD2E4A">
        <w:rPr>
          <w:rFonts w:ascii="Times New Roman" w:hAnsi="Times New Roman" w:cs="Times New Roman"/>
          <w:sz w:val="24"/>
          <w:szCs w:val="24"/>
          <w:lang w:val="sr-Cyrl-CS"/>
        </w:rPr>
        <w:t xml:space="preserve"> Закона о култ</w:t>
      </w:r>
      <w:r w:rsidR="00E40262">
        <w:rPr>
          <w:rFonts w:ascii="Times New Roman" w:hAnsi="Times New Roman" w:cs="Times New Roman"/>
          <w:sz w:val="24"/>
          <w:szCs w:val="24"/>
          <w:lang w:val="sr-Cyrl-CS"/>
        </w:rPr>
        <w:t>ури (,,Сл. Лист ЦГʻʻ, бр. 49/08</w:t>
      </w:r>
      <w:r w:rsidR="00E40262">
        <w:rPr>
          <w:rFonts w:ascii="Times New Roman" w:hAnsi="Times New Roman" w:cs="Times New Roman"/>
          <w:sz w:val="24"/>
          <w:szCs w:val="24"/>
          <w:lang w:val="sr-Latn-CS"/>
        </w:rPr>
        <w:t xml:space="preserve">, </w:t>
      </w:r>
      <w:r w:rsidR="00E40262">
        <w:rPr>
          <w:rFonts w:ascii="Times New Roman" w:hAnsi="Times New Roman" w:cs="Times New Roman"/>
          <w:sz w:val="24"/>
          <w:szCs w:val="24"/>
        </w:rPr>
        <w:t xml:space="preserve">16/11, 40/11, </w:t>
      </w:r>
      <w:r w:rsidR="00AD0FD6">
        <w:rPr>
          <w:rFonts w:ascii="Times New Roman" w:hAnsi="Times New Roman" w:cs="Times New Roman"/>
          <w:sz w:val="24"/>
          <w:szCs w:val="24"/>
          <w:lang/>
        </w:rPr>
        <w:t>и</w:t>
      </w:r>
      <w:r w:rsidR="00E40262">
        <w:rPr>
          <w:rFonts w:ascii="Times New Roman" w:hAnsi="Times New Roman" w:cs="Times New Roman"/>
          <w:sz w:val="24"/>
          <w:szCs w:val="24"/>
        </w:rPr>
        <w:t xml:space="preserve"> 38/12),</w:t>
      </w:r>
      <w:r w:rsidR="00AD0FD6">
        <w:rPr>
          <w:rFonts w:ascii="Times New Roman" w:hAnsi="Times New Roman" w:cs="Times New Roman"/>
          <w:sz w:val="24"/>
          <w:szCs w:val="24"/>
          <w:lang/>
        </w:rPr>
        <w:t xml:space="preserve"> </w:t>
      </w:r>
      <w:proofErr w:type="spellStart"/>
      <w:r w:rsidR="00687E11">
        <w:rPr>
          <w:rFonts w:ascii="Times New Roman" w:hAnsi="Times New Roman" w:cs="Times New Roman"/>
          <w:sz w:val="24"/>
          <w:szCs w:val="24"/>
        </w:rPr>
        <w:t>Закона</w:t>
      </w:r>
      <w:proofErr w:type="spellEnd"/>
      <w:r w:rsidR="00687E11">
        <w:rPr>
          <w:rFonts w:ascii="Times New Roman" w:hAnsi="Times New Roman" w:cs="Times New Roman"/>
          <w:sz w:val="24"/>
          <w:szCs w:val="24"/>
        </w:rPr>
        <w:t xml:space="preserve"> о </w:t>
      </w:r>
      <w:proofErr w:type="spellStart"/>
      <w:r w:rsidR="00687E11">
        <w:rPr>
          <w:rFonts w:ascii="Times New Roman" w:hAnsi="Times New Roman" w:cs="Times New Roman"/>
          <w:sz w:val="24"/>
          <w:szCs w:val="24"/>
        </w:rPr>
        <w:t>музејској</w:t>
      </w:r>
      <w:proofErr w:type="spellEnd"/>
      <w:r w:rsidR="00687E11">
        <w:rPr>
          <w:rFonts w:ascii="Times New Roman" w:hAnsi="Times New Roman" w:cs="Times New Roman"/>
          <w:sz w:val="24"/>
          <w:szCs w:val="24"/>
        </w:rPr>
        <w:t xml:space="preserve"> </w:t>
      </w:r>
      <w:proofErr w:type="spellStart"/>
      <w:r w:rsidR="00687E11">
        <w:rPr>
          <w:rFonts w:ascii="Times New Roman" w:hAnsi="Times New Roman" w:cs="Times New Roman"/>
          <w:sz w:val="24"/>
          <w:szCs w:val="24"/>
        </w:rPr>
        <w:t>дј</w:t>
      </w:r>
      <w:r w:rsidR="00DD2E4A">
        <w:rPr>
          <w:rFonts w:ascii="Times New Roman" w:hAnsi="Times New Roman" w:cs="Times New Roman"/>
          <w:sz w:val="24"/>
          <w:szCs w:val="24"/>
        </w:rPr>
        <w:t>елатности</w:t>
      </w:r>
      <w:proofErr w:type="spellEnd"/>
      <w:r w:rsidR="00DD2E4A">
        <w:rPr>
          <w:rFonts w:ascii="Times New Roman" w:hAnsi="Times New Roman" w:cs="Times New Roman"/>
          <w:sz w:val="24"/>
          <w:szCs w:val="24"/>
        </w:rPr>
        <w:t xml:space="preserve"> </w:t>
      </w:r>
      <w:r w:rsidR="00DD2E4A">
        <w:rPr>
          <w:rFonts w:ascii="Times New Roman" w:hAnsi="Times New Roman" w:cs="Times New Roman"/>
          <w:sz w:val="24"/>
          <w:szCs w:val="24"/>
          <w:lang w:val="sr-Cyrl-CS"/>
        </w:rPr>
        <w:t>(,,</w:t>
      </w:r>
      <w:proofErr w:type="spellStart"/>
      <w:r w:rsidR="00DD2E4A">
        <w:rPr>
          <w:rFonts w:ascii="Times New Roman" w:hAnsi="Times New Roman" w:cs="Times New Roman"/>
          <w:sz w:val="24"/>
          <w:szCs w:val="24"/>
        </w:rPr>
        <w:t>Сл</w:t>
      </w:r>
      <w:proofErr w:type="spellEnd"/>
      <w:r w:rsidR="00DD2E4A">
        <w:rPr>
          <w:rFonts w:ascii="Times New Roman" w:hAnsi="Times New Roman" w:cs="Times New Roman"/>
          <w:sz w:val="24"/>
          <w:szCs w:val="24"/>
        </w:rPr>
        <w:t>. лист ЦГ</w:t>
      </w:r>
      <w:r w:rsidR="00DD2E4A">
        <w:rPr>
          <w:rFonts w:ascii="Times New Roman" w:hAnsi="Times New Roman" w:cs="Times New Roman"/>
          <w:sz w:val="24"/>
          <w:szCs w:val="24"/>
          <w:lang w:val="sr-Cyrl-CS"/>
        </w:rPr>
        <w:t>ʻʻ</w:t>
      </w:r>
      <w:r w:rsidR="00126CE1">
        <w:rPr>
          <w:rFonts w:ascii="Times New Roman" w:hAnsi="Times New Roman" w:cs="Times New Roman"/>
          <w:sz w:val="24"/>
          <w:szCs w:val="24"/>
        </w:rPr>
        <w:t xml:space="preserve">, </w:t>
      </w:r>
      <w:bookmarkStart w:id="0" w:name="_GoBack"/>
      <w:bookmarkEnd w:id="0"/>
      <w:r w:rsidR="00C14515" w:rsidRPr="00C14515">
        <w:rPr>
          <w:rFonts w:ascii="Times New Roman" w:hAnsi="Times New Roman" w:cs="Times New Roman"/>
          <w:sz w:val="24"/>
          <w:szCs w:val="24"/>
        </w:rPr>
        <w:t>бр. 49/10), Закона о з</w:t>
      </w:r>
      <w:r w:rsidR="00E40262">
        <w:rPr>
          <w:rFonts w:ascii="Times New Roman" w:hAnsi="Times New Roman" w:cs="Times New Roman"/>
          <w:sz w:val="24"/>
          <w:szCs w:val="24"/>
        </w:rPr>
        <w:t>аштити k</w:t>
      </w:r>
      <w:r w:rsidR="00E40262">
        <w:rPr>
          <w:rFonts w:ascii="Times New Roman" w:hAnsi="Times New Roman" w:cs="Times New Roman"/>
          <w:sz w:val="24"/>
          <w:szCs w:val="24"/>
          <w:lang w:val="sr-Cyrl-CS"/>
        </w:rPr>
        <w:t>ултурних добара</w:t>
      </w:r>
      <w:r w:rsidR="00DD2E4A">
        <w:rPr>
          <w:rFonts w:ascii="Times New Roman" w:hAnsi="Times New Roman" w:cs="Times New Roman"/>
          <w:sz w:val="24"/>
          <w:szCs w:val="24"/>
        </w:rPr>
        <w:t xml:space="preserve"> (</w:t>
      </w:r>
      <w:r w:rsidR="00DD2E4A">
        <w:rPr>
          <w:rFonts w:ascii="Times New Roman" w:hAnsi="Times New Roman" w:cs="Times New Roman"/>
          <w:sz w:val="24"/>
          <w:szCs w:val="24"/>
          <w:lang w:val="sr-Cyrl-CS"/>
        </w:rPr>
        <w:t>,,</w:t>
      </w:r>
      <w:r w:rsidR="00DD2E4A">
        <w:rPr>
          <w:rFonts w:ascii="Times New Roman" w:hAnsi="Times New Roman" w:cs="Times New Roman"/>
          <w:sz w:val="24"/>
          <w:szCs w:val="24"/>
        </w:rPr>
        <w:t>СЛ.лист ЦГ</w:t>
      </w:r>
      <w:r w:rsidR="00DD2E4A">
        <w:rPr>
          <w:rFonts w:ascii="Times New Roman" w:hAnsi="Times New Roman" w:cs="Times New Roman"/>
          <w:sz w:val="24"/>
          <w:szCs w:val="24"/>
          <w:lang w:val="sr-Cyrl-CS"/>
        </w:rPr>
        <w:t>ʻʻ</w:t>
      </w:r>
      <w:r w:rsidR="00E40262">
        <w:rPr>
          <w:rFonts w:ascii="Times New Roman" w:hAnsi="Times New Roman" w:cs="Times New Roman"/>
          <w:sz w:val="24"/>
          <w:szCs w:val="24"/>
        </w:rPr>
        <w:t>, бр.49/10 ), Закона о</w:t>
      </w:r>
      <w:r w:rsidR="00DD2E4A">
        <w:rPr>
          <w:rFonts w:ascii="Times New Roman" w:hAnsi="Times New Roman" w:cs="Times New Roman"/>
          <w:sz w:val="24"/>
          <w:szCs w:val="24"/>
        </w:rPr>
        <w:t xml:space="preserve"> споме</w:t>
      </w:r>
      <w:r w:rsidR="00DD2E4A">
        <w:rPr>
          <w:rFonts w:ascii="Times New Roman" w:hAnsi="Times New Roman" w:cs="Times New Roman"/>
          <w:sz w:val="24"/>
          <w:szCs w:val="24"/>
          <w:lang w:val="sr-Cyrl-CS"/>
        </w:rPr>
        <w:t>н обележјима</w:t>
      </w:r>
      <w:r w:rsidR="00DD2E4A">
        <w:rPr>
          <w:rFonts w:ascii="Times New Roman" w:hAnsi="Times New Roman" w:cs="Times New Roman"/>
          <w:sz w:val="24"/>
          <w:szCs w:val="24"/>
        </w:rPr>
        <w:t xml:space="preserve"> (</w:t>
      </w:r>
      <w:r w:rsidR="00DD2E4A">
        <w:rPr>
          <w:rFonts w:ascii="Times New Roman" w:hAnsi="Times New Roman" w:cs="Times New Roman"/>
          <w:sz w:val="24"/>
          <w:szCs w:val="24"/>
          <w:lang w:val="sr-Cyrl-CS"/>
        </w:rPr>
        <w:t>,,</w:t>
      </w:r>
      <w:r w:rsidR="00DD2E4A">
        <w:rPr>
          <w:rFonts w:ascii="Times New Roman" w:hAnsi="Times New Roman" w:cs="Times New Roman"/>
          <w:sz w:val="24"/>
          <w:szCs w:val="24"/>
        </w:rPr>
        <w:t>Сл.лист ЦГ</w:t>
      </w:r>
      <w:r w:rsidR="00DD2E4A">
        <w:rPr>
          <w:rFonts w:ascii="Times New Roman" w:hAnsi="Times New Roman" w:cs="Times New Roman"/>
          <w:sz w:val="24"/>
          <w:szCs w:val="24"/>
          <w:lang w:val="sr-Cyrl-CS"/>
        </w:rPr>
        <w:t>ʻʻ</w:t>
      </w:r>
      <w:r w:rsidR="00E40262">
        <w:rPr>
          <w:rFonts w:ascii="Times New Roman" w:hAnsi="Times New Roman" w:cs="Times New Roman"/>
          <w:sz w:val="24"/>
          <w:szCs w:val="24"/>
        </w:rPr>
        <w:t>, бр.49/08, 2/2017</w:t>
      </w:r>
      <w:r w:rsidR="00C14515" w:rsidRPr="00C14515">
        <w:rPr>
          <w:rFonts w:ascii="Times New Roman" w:hAnsi="Times New Roman" w:cs="Times New Roman"/>
          <w:sz w:val="24"/>
          <w:szCs w:val="24"/>
        </w:rPr>
        <w:t xml:space="preserve">) и одговарајућих законских аката, Одлуке о организовању Полимског музеја у Јавну Установу (Општинске Одлуке бр. </w:t>
      </w:r>
      <w:r w:rsidR="005238CD">
        <w:rPr>
          <w:rFonts w:ascii="Times New Roman" w:hAnsi="Times New Roman" w:cs="Times New Roman"/>
          <w:sz w:val="24"/>
          <w:szCs w:val="24"/>
        </w:rPr>
        <w:t>0</w:t>
      </w:r>
      <w:r w:rsidR="005238CD">
        <w:rPr>
          <w:rFonts w:ascii="Times New Roman" w:hAnsi="Times New Roman" w:cs="Times New Roman"/>
          <w:sz w:val="24"/>
          <w:szCs w:val="24"/>
          <w:lang w:val="sr-Cyrl-CS"/>
        </w:rPr>
        <w:t>2-030-50 од 27.02.2009.</w:t>
      </w:r>
      <w:r w:rsidR="0011762B">
        <w:rPr>
          <w:rFonts w:ascii="Times New Roman" w:hAnsi="Times New Roman" w:cs="Times New Roman"/>
          <w:sz w:val="24"/>
          <w:szCs w:val="24"/>
        </w:rPr>
        <w:t>)</w:t>
      </w:r>
      <w:r w:rsidR="00C14515" w:rsidRPr="00C14515">
        <w:rPr>
          <w:rFonts w:ascii="Times New Roman" w:hAnsi="Times New Roman" w:cs="Times New Roman"/>
          <w:sz w:val="24"/>
          <w:szCs w:val="24"/>
        </w:rPr>
        <w:t>.</w:t>
      </w:r>
    </w:p>
    <w:p w:rsidR="001636E3" w:rsidRDefault="00C14515" w:rsidP="00C14515">
      <w:pPr>
        <w:jc w:val="both"/>
        <w:rPr>
          <w:rFonts w:ascii="Times New Roman" w:hAnsi="Times New Roman" w:cs="Times New Roman"/>
          <w:sz w:val="24"/>
          <w:szCs w:val="24"/>
          <w:lang w:val="sr-Cyrl-CS"/>
        </w:rPr>
      </w:pPr>
      <w:r w:rsidRPr="00C14515">
        <w:rPr>
          <w:rFonts w:ascii="Times New Roman" w:hAnsi="Times New Roman" w:cs="Times New Roman"/>
          <w:sz w:val="24"/>
          <w:szCs w:val="24"/>
        </w:rPr>
        <w:t xml:space="preserve"> Програм је припремљен на основу </w:t>
      </w:r>
      <w:r w:rsidR="001636E3">
        <w:rPr>
          <w:rFonts w:ascii="Times New Roman" w:hAnsi="Times New Roman" w:cs="Times New Roman"/>
          <w:sz w:val="24"/>
          <w:szCs w:val="24"/>
          <w:lang w:val="sr-Cyrl-CS"/>
        </w:rPr>
        <w:t>Правилника о начину припреме и достављања материјала предсједнику Општине, бр. 01-031-1823 од 16.06.2014.</w:t>
      </w:r>
    </w:p>
    <w:p w:rsidR="00C14515" w:rsidRPr="00687E11" w:rsidRDefault="00C14515" w:rsidP="00C14515">
      <w:pPr>
        <w:jc w:val="both"/>
        <w:rPr>
          <w:rFonts w:ascii="Times New Roman" w:hAnsi="Times New Roman" w:cs="Times New Roman"/>
          <w:sz w:val="24"/>
          <w:szCs w:val="24"/>
        </w:rPr>
      </w:pPr>
      <w:r w:rsidRPr="00C14515">
        <w:rPr>
          <w:rFonts w:ascii="Times New Roman" w:hAnsi="Times New Roman" w:cs="Times New Roman"/>
          <w:sz w:val="24"/>
          <w:szCs w:val="24"/>
        </w:rPr>
        <w:t xml:space="preserve">Програмом рада за </w:t>
      </w:r>
      <w:r w:rsidR="00687E11">
        <w:rPr>
          <w:rFonts w:ascii="Times New Roman" w:hAnsi="Times New Roman" w:cs="Times New Roman"/>
          <w:sz w:val="24"/>
          <w:szCs w:val="24"/>
        </w:rPr>
        <w:t>2017. годину настојаћемо да по дј</w:t>
      </w:r>
      <w:r w:rsidRPr="00C14515">
        <w:rPr>
          <w:rFonts w:ascii="Times New Roman" w:hAnsi="Times New Roman" w:cs="Times New Roman"/>
          <w:sz w:val="24"/>
          <w:szCs w:val="24"/>
        </w:rPr>
        <w:t>елатностима укажемо на циљеве, правце и приоритете Установе.</w:t>
      </w:r>
    </w:p>
    <w:p w:rsidR="00C14515" w:rsidRPr="00687E11" w:rsidRDefault="00C14515" w:rsidP="00C14515">
      <w:pPr>
        <w:jc w:val="both"/>
        <w:rPr>
          <w:rFonts w:ascii="Times New Roman" w:hAnsi="Times New Roman" w:cs="Times New Roman"/>
          <w:sz w:val="24"/>
          <w:szCs w:val="24"/>
        </w:rPr>
      </w:pPr>
      <w:r w:rsidRPr="00C14515">
        <w:rPr>
          <w:rFonts w:ascii="Times New Roman" w:hAnsi="Times New Roman" w:cs="Times New Roman"/>
          <w:sz w:val="24"/>
          <w:szCs w:val="24"/>
        </w:rPr>
        <w:tab/>
        <w:t xml:space="preserve">Јавна установа Полимски </w:t>
      </w:r>
      <w:r w:rsidR="00687E11">
        <w:rPr>
          <w:rFonts w:ascii="Times New Roman" w:hAnsi="Times New Roman" w:cs="Times New Roman"/>
          <w:sz w:val="24"/>
          <w:szCs w:val="24"/>
        </w:rPr>
        <w:t>музеј у Беранама у оквиру свог дјелокруга рада обједињује дј</w:t>
      </w:r>
      <w:r w:rsidRPr="00C14515">
        <w:rPr>
          <w:rFonts w:ascii="Times New Roman" w:hAnsi="Times New Roman" w:cs="Times New Roman"/>
          <w:sz w:val="24"/>
          <w:szCs w:val="24"/>
        </w:rPr>
        <w:t>елатности од посебног јавног интереса:</w:t>
      </w:r>
    </w:p>
    <w:p w:rsidR="00C14515" w:rsidRPr="00C14515" w:rsidRDefault="00C14515" w:rsidP="00C14515">
      <w:pPr>
        <w:jc w:val="both"/>
        <w:rPr>
          <w:rFonts w:ascii="Times New Roman" w:hAnsi="Times New Roman" w:cs="Times New Roman"/>
          <w:sz w:val="24"/>
          <w:szCs w:val="24"/>
        </w:rPr>
      </w:pPr>
      <w:r w:rsidRPr="00C14515">
        <w:rPr>
          <w:rFonts w:ascii="Times New Roman" w:hAnsi="Times New Roman" w:cs="Times New Roman"/>
          <w:sz w:val="24"/>
          <w:szCs w:val="24"/>
        </w:rPr>
        <w:t>-</w:t>
      </w:r>
      <w:r w:rsidRPr="00C14515">
        <w:rPr>
          <w:rFonts w:ascii="Times New Roman" w:hAnsi="Times New Roman" w:cs="Times New Roman"/>
          <w:sz w:val="24"/>
          <w:szCs w:val="24"/>
        </w:rPr>
        <w:tab/>
        <w:t xml:space="preserve">музејску, </w:t>
      </w:r>
    </w:p>
    <w:p w:rsidR="00C14515" w:rsidRPr="00C14515" w:rsidRDefault="00C14515" w:rsidP="00C14515">
      <w:pPr>
        <w:jc w:val="both"/>
        <w:rPr>
          <w:rFonts w:ascii="Times New Roman" w:hAnsi="Times New Roman" w:cs="Times New Roman"/>
          <w:sz w:val="24"/>
          <w:szCs w:val="24"/>
        </w:rPr>
      </w:pPr>
      <w:r w:rsidRPr="00C14515">
        <w:rPr>
          <w:rFonts w:ascii="Times New Roman" w:hAnsi="Times New Roman" w:cs="Times New Roman"/>
          <w:sz w:val="24"/>
          <w:szCs w:val="24"/>
        </w:rPr>
        <w:t>-</w:t>
      </w:r>
      <w:r w:rsidRPr="00C14515">
        <w:rPr>
          <w:rFonts w:ascii="Times New Roman" w:hAnsi="Times New Roman" w:cs="Times New Roman"/>
          <w:sz w:val="24"/>
          <w:szCs w:val="24"/>
        </w:rPr>
        <w:tab/>
        <w:t xml:space="preserve">галеријску, </w:t>
      </w:r>
    </w:p>
    <w:p w:rsidR="00C14515" w:rsidRPr="00C14515" w:rsidRDefault="00C14515" w:rsidP="00C14515">
      <w:pPr>
        <w:jc w:val="both"/>
        <w:rPr>
          <w:rFonts w:ascii="Times New Roman" w:hAnsi="Times New Roman" w:cs="Times New Roman"/>
          <w:sz w:val="24"/>
          <w:szCs w:val="24"/>
        </w:rPr>
      </w:pPr>
      <w:r w:rsidRPr="00C14515">
        <w:rPr>
          <w:rFonts w:ascii="Times New Roman" w:hAnsi="Times New Roman" w:cs="Times New Roman"/>
          <w:sz w:val="24"/>
          <w:szCs w:val="24"/>
        </w:rPr>
        <w:t>-</w:t>
      </w:r>
      <w:r w:rsidRPr="00C14515">
        <w:rPr>
          <w:rFonts w:ascii="Times New Roman" w:hAnsi="Times New Roman" w:cs="Times New Roman"/>
          <w:sz w:val="24"/>
          <w:szCs w:val="24"/>
        </w:rPr>
        <w:tab/>
        <w:t>заштиту и истраживање културних добара,</w:t>
      </w:r>
    </w:p>
    <w:p w:rsidR="00C14515" w:rsidRPr="00C14515" w:rsidRDefault="00C14515" w:rsidP="00C14515">
      <w:pPr>
        <w:jc w:val="both"/>
        <w:rPr>
          <w:rFonts w:ascii="Times New Roman" w:hAnsi="Times New Roman" w:cs="Times New Roman"/>
          <w:sz w:val="24"/>
          <w:szCs w:val="24"/>
        </w:rPr>
      </w:pPr>
      <w:r w:rsidRPr="00C14515">
        <w:rPr>
          <w:rFonts w:ascii="Times New Roman" w:hAnsi="Times New Roman" w:cs="Times New Roman"/>
          <w:sz w:val="24"/>
          <w:szCs w:val="24"/>
        </w:rPr>
        <w:t>-</w:t>
      </w:r>
      <w:r w:rsidRPr="00C14515">
        <w:rPr>
          <w:rFonts w:ascii="Times New Roman" w:hAnsi="Times New Roman" w:cs="Times New Roman"/>
          <w:sz w:val="24"/>
          <w:szCs w:val="24"/>
        </w:rPr>
        <w:tab/>
        <w:t>инвестиционо одржавање,</w:t>
      </w:r>
    </w:p>
    <w:p w:rsidR="00C14515" w:rsidRPr="003C7A01" w:rsidRDefault="00C14515" w:rsidP="00C14515">
      <w:pPr>
        <w:jc w:val="both"/>
        <w:rPr>
          <w:rFonts w:ascii="Times New Roman" w:hAnsi="Times New Roman" w:cs="Times New Roman"/>
          <w:sz w:val="24"/>
          <w:szCs w:val="24"/>
        </w:rPr>
      </w:pPr>
      <w:r w:rsidRPr="00C14515">
        <w:rPr>
          <w:rFonts w:ascii="Times New Roman" w:hAnsi="Times New Roman" w:cs="Times New Roman"/>
          <w:sz w:val="24"/>
          <w:szCs w:val="24"/>
        </w:rPr>
        <w:t>-</w:t>
      </w:r>
      <w:r w:rsidRPr="00C14515">
        <w:rPr>
          <w:rFonts w:ascii="Times New Roman" w:hAnsi="Times New Roman" w:cs="Times New Roman"/>
          <w:sz w:val="24"/>
          <w:szCs w:val="24"/>
        </w:rPr>
        <w:tab/>
        <w:t>и</w:t>
      </w:r>
      <w:r w:rsidR="00687E11">
        <w:rPr>
          <w:rFonts w:ascii="Times New Roman" w:hAnsi="Times New Roman" w:cs="Times New Roman"/>
          <w:sz w:val="24"/>
          <w:szCs w:val="24"/>
        </w:rPr>
        <w:t>здавачку и културно-едукативну дј</w:t>
      </w:r>
      <w:r w:rsidR="003C7A01">
        <w:rPr>
          <w:rFonts w:ascii="Times New Roman" w:hAnsi="Times New Roman" w:cs="Times New Roman"/>
          <w:sz w:val="24"/>
          <w:szCs w:val="24"/>
        </w:rPr>
        <w:t>елатност</w:t>
      </w:r>
    </w:p>
    <w:p w:rsidR="00C14515" w:rsidRPr="00C14515" w:rsidRDefault="00C14515" w:rsidP="00C14515">
      <w:pPr>
        <w:jc w:val="both"/>
        <w:rPr>
          <w:rFonts w:ascii="Times New Roman" w:hAnsi="Times New Roman" w:cs="Times New Roman"/>
          <w:sz w:val="24"/>
          <w:szCs w:val="24"/>
        </w:rPr>
      </w:pPr>
    </w:p>
    <w:p w:rsidR="00C14515" w:rsidRDefault="00C14515" w:rsidP="00C14515">
      <w:pPr>
        <w:jc w:val="both"/>
        <w:rPr>
          <w:rFonts w:ascii="Times New Roman" w:hAnsi="Times New Roman" w:cs="Times New Roman"/>
          <w:sz w:val="24"/>
          <w:szCs w:val="24"/>
        </w:rPr>
      </w:pPr>
      <w:r w:rsidRPr="00C14515">
        <w:rPr>
          <w:rFonts w:ascii="Times New Roman" w:hAnsi="Times New Roman" w:cs="Times New Roman"/>
          <w:sz w:val="24"/>
          <w:szCs w:val="24"/>
        </w:rPr>
        <w:t xml:space="preserve">       Обављајући музејску </w:t>
      </w:r>
      <w:r>
        <w:rPr>
          <w:rFonts w:ascii="Times New Roman" w:hAnsi="Times New Roman" w:cs="Times New Roman"/>
          <w:sz w:val="24"/>
          <w:szCs w:val="24"/>
        </w:rPr>
        <w:t>дј</w:t>
      </w:r>
      <w:r w:rsidRPr="00C14515">
        <w:rPr>
          <w:rFonts w:ascii="Times New Roman" w:hAnsi="Times New Roman" w:cs="Times New Roman"/>
          <w:sz w:val="24"/>
          <w:szCs w:val="24"/>
        </w:rPr>
        <w:t>елатност, Музеј ствара повољне услове да покретна и непокретна културна добра, као дио националне и опште људске културне баштине, буду сачувана и служе задовољавању културних, научних и образовних потреба друштва.</w:t>
      </w:r>
    </w:p>
    <w:p w:rsidR="00687E11" w:rsidRPr="00687E11" w:rsidRDefault="00687E11" w:rsidP="00C14515">
      <w:pPr>
        <w:jc w:val="both"/>
        <w:rPr>
          <w:rFonts w:ascii="Times New Roman" w:hAnsi="Times New Roman" w:cs="Times New Roman"/>
          <w:sz w:val="24"/>
          <w:szCs w:val="24"/>
        </w:rPr>
      </w:pPr>
    </w:p>
    <w:p w:rsidR="005A318E" w:rsidRDefault="005A318E" w:rsidP="00C14515">
      <w:pPr>
        <w:jc w:val="both"/>
        <w:rPr>
          <w:rFonts w:ascii="Times New Roman" w:hAnsi="Times New Roman" w:cs="Times New Roman"/>
          <w:sz w:val="24"/>
          <w:szCs w:val="24"/>
          <w:lang w:val="sr-Cyrl-CS"/>
        </w:rPr>
      </w:pPr>
    </w:p>
    <w:p w:rsidR="00C14515" w:rsidRPr="00C14515" w:rsidRDefault="00C14515" w:rsidP="00C14515">
      <w:pPr>
        <w:jc w:val="both"/>
        <w:rPr>
          <w:rFonts w:ascii="Times New Roman" w:hAnsi="Times New Roman" w:cs="Times New Roman"/>
          <w:sz w:val="24"/>
          <w:szCs w:val="24"/>
        </w:rPr>
      </w:pPr>
    </w:p>
    <w:p w:rsidR="00C14515" w:rsidRPr="00C14515" w:rsidRDefault="00C14515" w:rsidP="00C14515">
      <w:pPr>
        <w:jc w:val="both"/>
        <w:rPr>
          <w:rFonts w:ascii="Times New Roman" w:hAnsi="Times New Roman" w:cs="Times New Roman"/>
          <w:b/>
          <w:sz w:val="24"/>
          <w:szCs w:val="24"/>
        </w:rPr>
      </w:pPr>
      <w:r w:rsidRPr="00C14515">
        <w:rPr>
          <w:rFonts w:ascii="Times New Roman" w:hAnsi="Times New Roman" w:cs="Times New Roman"/>
          <w:b/>
          <w:sz w:val="24"/>
          <w:szCs w:val="24"/>
        </w:rPr>
        <w:lastRenderedPageBreak/>
        <w:t xml:space="preserve">ПРЕГЛЕД ПОСЛОВА ПО </w:t>
      </w:r>
      <w:r>
        <w:rPr>
          <w:rFonts w:ascii="Times New Roman" w:hAnsi="Times New Roman" w:cs="Times New Roman"/>
          <w:b/>
          <w:sz w:val="24"/>
          <w:szCs w:val="24"/>
        </w:rPr>
        <w:t>ДЈ</w:t>
      </w:r>
      <w:r w:rsidRPr="00C14515">
        <w:rPr>
          <w:rFonts w:ascii="Times New Roman" w:hAnsi="Times New Roman" w:cs="Times New Roman"/>
          <w:b/>
          <w:sz w:val="24"/>
          <w:szCs w:val="24"/>
        </w:rPr>
        <w:t>ЕЛАТНОСТИМА</w:t>
      </w:r>
    </w:p>
    <w:p w:rsidR="00C14515" w:rsidRPr="00C14515" w:rsidRDefault="00C14515" w:rsidP="00C14515">
      <w:pPr>
        <w:jc w:val="both"/>
        <w:rPr>
          <w:rFonts w:ascii="Times New Roman" w:hAnsi="Times New Roman" w:cs="Times New Roman"/>
          <w:b/>
          <w:sz w:val="24"/>
          <w:szCs w:val="24"/>
        </w:rPr>
      </w:pPr>
    </w:p>
    <w:p w:rsidR="00C14515" w:rsidRPr="00C14515" w:rsidRDefault="00C14515" w:rsidP="00C14515">
      <w:pPr>
        <w:jc w:val="both"/>
        <w:rPr>
          <w:rFonts w:ascii="Times New Roman" w:hAnsi="Times New Roman" w:cs="Times New Roman"/>
          <w:b/>
          <w:sz w:val="24"/>
          <w:szCs w:val="24"/>
        </w:rPr>
      </w:pPr>
      <w:r>
        <w:rPr>
          <w:rFonts w:ascii="Times New Roman" w:hAnsi="Times New Roman" w:cs="Times New Roman"/>
          <w:b/>
          <w:sz w:val="24"/>
          <w:szCs w:val="24"/>
        </w:rPr>
        <w:t>I</w:t>
      </w:r>
      <w:r w:rsidRPr="00C14515">
        <w:rPr>
          <w:rFonts w:ascii="Times New Roman" w:hAnsi="Times New Roman" w:cs="Times New Roman"/>
          <w:b/>
          <w:sz w:val="24"/>
          <w:szCs w:val="24"/>
        </w:rPr>
        <w:t xml:space="preserve">   Музејска </w:t>
      </w:r>
      <w:r>
        <w:rPr>
          <w:rFonts w:ascii="Times New Roman" w:hAnsi="Times New Roman" w:cs="Times New Roman"/>
          <w:b/>
          <w:sz w:val="24"/>
          <w:szCs w:val="24"/>
        </w:rPr>
        <w:t>дј</w:t>
      </w:r>
      <w:r w:rsidRPr="00C14515">
        <w:rPr>
          <w:rFonts w:ascii="Times New Roman" w:hAnsi="Times New Roman" w:cs="Times New Roman"/>
          <w:b/>
          <w:sz w:val="24"/>
          <w:szCs w:val="24"/>
        </w:rPr>
        <w:t>елатност</w:t>
      </w:r>
    </w:p>
    <w:p w:rsidR="00C14515" w:rsidRPr="00C14515" w:rsidRDefault="00C14515" w:rsidP="00C14515">
      <w:pPr>
        <w:jc w:val="both"/>
        <w:rPr>
          <w:rFonts w:ascii="Times New Roman" w:hAnsi="Times New Roman" w:cs="Times New Roman"/>
          <w:sz w:val="24"/>
          <w:szCs w:val="24"/>
        </w:rPr>
      </w:pPr>
      <w:r w:rsidRPr="00C14515">
        <w:rPr>
          <w:rFonts w:ascii="Times New Roman" w:hAnsi="Times New Roman" w:cs="Times New Roman"/>
          <w:sz w:val="24"/>
          <w:szCs w:val="24"/>
        </w:rPr>
        <w:t>У складу са оствареним програмским активностима, реализованим током 2016</w:t>
      </w:r>
      <w:r w:rsidR="00696D48">
        <w:rPr>
          <w:rFonts w:ascii="Times New Roman" w:hAnsi="Times New Roman" w:cs="Times New Roman"/>
          <w:sz w:val="24"/>
          <w:szCs w:val="24"/>
        </w:rPr>
        <w:t>. године, приоритет у основној дј</w:t>
      </w:r>
      <w:r w:rsidRPr="00C14515">
        <w:rPr>
          <w:rFonts w:ascii="Times New Roman" w:hAnsi="Times New Roman" w:cs="Times New Roman"/>
          <w:sz w:val="24"/>
          <w:szCs w:val="24"/>
        </w:rPr>
        <w:t>елатности је израда адекватне техничке документације за вођење музејских инвентарских књига, обезбјеђивање Програма за обраду музејских фондова и формирање регистра фондова, као и умрежење са Централним регистром Народних музеја на Цетињу.</w:t>
      </w:r>
    </w:p>
    <w:p w:rsidR="00C14515" w:rsidRPr="00C14515" w:rsidRDefault="00C14515" w:rsidP="00C14515">
      <w:pPr>
        <w:jc w:val="both"/>
        <w:rPr>
          <w:rFonts w:ascii="Times New Roman" w:hAnsi="Times New Roman" w:cs="Times New Roman"/>
          <w:sz w:val="24"/>
          <w:szCs w:val="24"/>
        </w:rPr>
      </w:pPr>
      <w:r w:rsidRPr="00C14515">
        <w:rPr>
          <w:rFonts w:ascii="Times New Roman" w:hAnsi="Times New Roman" w:cs="Times New Roman"/>
          <w:sz w:val="24"/>
          <w:szCs w:val="24"/>
        </w:rPr>
        <w:t>Валоризација покретних и непокретних културних добара ће такође б</w:t>
      </w:r>
      <w:r w:rsidR="00696D48">
        <w:rPr>
          <w:rFonts w:ascii="Times New Roman" w:hAnsi="Times New Roman" w:cs="Times New Roman"/>
          <w:sz w:val="24"/>
          <w:szCs w:val="24"/>
        </w:rPr>
        <w:t>ити један од приоритета. 2014. г</w:t>
      </w:r>
      <w:r w:rsidRPr="00C14515">
        <w:rPr>
          <w:rFonts w:ascii="Times New Roman" w:hAnsi="Times New Roman" w:cs="Times New Roman"/>
          <w:sz w:val="24"/>
          <w:szCs w:val="24"/>
        </w:rPr>
        <w:t>одине, кроз ревалоризацију су као културна добра проглашени покретни и непокретни споменици културе, који су регистровани до 1962-63.године. Валоризацијом треба обухватити све касније регистроване покретне и непокретне споменике културе. Предлоге за валоризацију непокретних споменика културе смо упутили Управи за заштиту споменика културе Црне Горе и од истих чекамо одговоре како би почели израду Елабората. Самим тим би ови споменици били проглашени за културно добро Црне Горе.</w:t>
      </w:r>
    </w:p>
    <w:p w:rsidR="00C14515" w:rsidRPr="00C14515" w:rsidRDefault="00C14515" w:rsidP="00C14515">
      <w:pPr>
        <w:jc w:val="both"/>
        <w:rPr>
          <w:rFonts w:ascii="Times New Roman" w:hAnsi="Times New Roman" w:cs="Times New Roman"/>
          <w:sz w:val="24"/>
          <w:szCs w:val="24"/>
        </w:rPr>
      </w:pPr>
      <w:r w:rsidRPr="00C14515">
        <w:rPr>
          <w:rFonts w:ascii="Times New Roman" w:hAnsi="Times New Roman" w:cs="Times New Roman"/>
          <w:sz w:val="24"/>
          <w:szCs w:val="24"/>
        </w:rPr>
        <w:t>Настојаћемо да интензивирамо сарадњу са другим музејима из Црне Горе и шире, ради реализације заједничких пројеката.</w:t>
      </w:r>
    </w:p>
    <w:p w:rsidR="00C14515" w:rsidRPr="00C14515" w:rsidRDefault="00C14515" w:rsidP="00C14515">
      <w:pPr>
        <w:jc w:val="both"/>
        <w:rPr>
          <w:rFonts w:ascii="Times New Roman" w:hAnsi="Times New Roman" w:cs="Times New Roman"/>
          <w:sz w:val="24"/>
          <w:szCs w:val="24"/>
        </w:rPr>
      </w:pPr>
      <w:r w:rsidRPr="00C14515">
        <w:rPr>
          <w:rFonts w:ascii="Times New Roman" w:hAnsi="Times New Roman" w:cs="Times New Roman"/>
          <w:sz w:val="24"/>
          <w:szCs w:val="24"/>
        </w:rPr>
        <w:t>Усавршавање кадрова, стручних лица у музеј</w:t>
      </w:r>
      <w:r w:rsidR="00A70843">
        <w:rPr>
          <w:rFonts w:ascii="Times New Roman" w:hAnsi="Times New Roman" w:cs="Times New Roman"/>
          <w:sz w:val="24"/>
          <w:szCs w:val="24"/>
        </w:rPr>
        <w:t>у, као и унапређивање музејске дј</w:t>
      </w:r>
      <w:r w:rsidRPr="00C14515">
        <w:rPr>
          <w:rFonts w:ascii="Times New Roman" w:hAnsi="Times New Roman" w:cs="Times New Roman"/>
          <w:sz w:val="24"/>
          <w:szCs w:val="24"/>
        </w:rPr>
        <w:t>елатности биће један од приоритета Установе.</w:t>
      </w:r>
    </w:p>
    <w:p w:rsidR="00C14515" w:rsidRPr="00C14515" w:rsidRDefault="00C14515" w:rsidP="00C14515">
      <w:pPr>
        <w:jc w:val="both"/>
        <w:rPr>
          <w:rFonts w:ascii="Times New Roman" w:hAnsi="Times New Roman" w:cs="Times New Roman"/>
          <w:sz w:val="24"/>
          <w:szCs w:val="24"/>
        </w:rPr>
      </w:pPr>
      <w:r w:rsidRPr="00C14515">
        <w:rPr>
          <w:rFonts w:ascii="Times New Roman" w:hAnsi="Times New Roman" w:cs="Times New Roman"/>
          <w:sz w:val="24"/>
          <w:szCs w:val="24"/>
        </w:rPr>
        <w:t>ЈУ Полимски музеј је 2015. године донијела План и програм откупа музејских предмета за период 2015-2019. године. План и програм откупа музејских предмета садржи податке које збирке и којим предметима треба допунити, шта су приоритети при откупу, територију са које се врши откуп музејских предмета, као и вријеме, тј. планиран је редослед збирки које ће се допунити откупом за период од наредних пет година.</w:t>
      </w:r>
    </w:p>
    <w:p w:rsidR="00C14515" w:rsidRPr="00C14515" w:rsidRDefault="00C14515" w:rsidP="00C14515">
      <w:pPr>
        <w:jc w:val="both"/>
        <w:rPr>
          <w:rFonts w:ascii="Times New Roman" w:hAnsi="Times New Roman" w:cs="Times New Roman"/>
          <w:sz w:val="24"/>
          <w:szCs w:val="24"/>
        </w:rPr>
      </w:pPr>
      <w:r w:rsidRPr="00C14515">
        <w:rPr>
          <w:rFonts w:ascii="Times New Roman" w:hAnsi="Times New Roman" w:cs="Times New Roman"/>
          <w:sz w:val="24"/>
          <w:szCs w:val="24"/>
        </w:rPr>
        <w:t>Пошто ове године нисмо добили средства за откуп од Министарства за културу Црне Горе, као у предходне двије године, имаћемо на располагању са</w:t>
      </w:r>
      <w:r w:rsidR="005A5BDC">
        <w:rPr>
          <w:rFonts w:ascii="Times New Roman" w:hAnsi="Times New Roman" w:cs="Times New Roman"/>
          <w:sz w:val="24"/>
          <w:szCs w:val="24"/>
        </w:rPr>
        <w:t>мо средства предвиђена буџетом о</w:t>
      </w:r>
      <w:r w:rsidRPr="00C14515">
        <w:rPr>
          <w:rFonts w:ascii="Times New Roman" w:hAnsi="Times New Roman" w:cs="Times New Roman"/>
          <w:sz w:val="24"/>
          <w:szCs w:val="24"/>
        </w:rPr>
        <w:t>пштине Беране.</w:t>
      </w:r>
    </w:p>
    <w:p w:rsidR="00C14515" w:rsidRPr="00C14515" w:rsidRDefault="00C14515" w:rsidP="00C14515">
      <w:pPr>
        <w:jc w:val="both"/>
        <w:rPr>
          <w:rFonts w:ascii="Times New Roman" w:hAnsi="Times New Roman" w:cs="Times New Roman"/>
          <w:sz w:val="24"/>
          <w:szCs w:val="24"/>
        </w:rPr>
      </w:pPr>
      <w:r w:rsidRPr="00C14515">
        <w:rPr>
          <w:rFonts w:ascii="Times New Roman" w:hAnsi="Times New Roman" w:cs="Times New Roman"/>
          <w:sz w:val="24"/>
          <w:szCs w:val="24"/>
        </w:rPr>
        <w:t xml:space="preserve">Конзервација предмета покретне културне баштине је још један од приоритета Установе. За ову годину смо обезбиједили средства за конзервацију и рамљење слика из умјетничке збирке Полимског музеја. При одабиру умјетничких слика за рамљење и конзервацију приоритет ће имати умјетничке слике Миомира - Миша Поповића, како због саме вриједности коју имају, тако и због лошег стања у којем се налазе. Иначе, слике Миомира Поповића и чине сталну поставку галерије Полимског музеја. </w:t>
      </w:r>
    </w:p>
    <w:p w:rsidR="00C14515" w:rsidRPr="00C14515" w:rsidRDefault="005A5BDC" w:rsidP="00C14515">
      <w:pPr>
        <w:jc w:val="both"/>
        <w:rPr>
          <w:rFonts w:ascii="Times New Roman" w:hAnsi="Times New Roman" w:cs="Times New Roman"/>
          <w:sz w:val="24"/>
          <w:szCs w:val="24"/>
        </w:rPr>
      </w:pPr>
      <w:r>
        <w:rPr>
          <w:rFonts w:ascii="Times New Roman" w:hAnsi="Times New Roman" w:cs="Times New Roman"/>
          <w:sz w:val="24"/>
          <w:szCs w:val="24"/>
        </w:rPr>
        <w:t>У оквиру музејске дј</w:t>
      </w:r>
      <w:r w:rsidR="00C14515" w:rsidRPr="00C14515">
        <w:rPr>
          <w:rFonts w:ascii="Times New Roman" w:hAnsi="Times New Roman" w:cs="Times New Roman"/>
          <w:sz w:val="24"/>
          <w:szCs w:val="24"/>
        </w:rPr>
        <w:t>елатности за 2017. годину, планирамо три изложбе везане за музејске предмете и теме којима се музеј бави.</w:t>
      </w:r>
    </w:p>
    <w:p w:rsidR="00C14515" w:rsidRPr="00C14515" w:rsidRDefault="00C14515" w:rsidP="00C14515">
      <w:pPr>
        <w:jc w:val="both"/>
        <w:rPr>
          <w:rFonts w:ascii="Times New Roman" w:hAnsi="Times New Roman" w:cs="Times New Roman"/>
          <w:sz w:val="24"/>
          <w:szCs w:val="24"/>
        </w:rPr>
      </w:pPr>
    </w:p>
    <w:p w:rsidR="00C14515" w:rsidRPr="00796F8C" w:rsidRDefault="00C14515" w:rsidP="00796F8C">
      <w:pPr>
        <w:pStyle w:val="ListParagraph"/>
        <w:numPr>
          <w:ilvl w:val="0"/>
          <w:numId w:val="2"/>
        </w:numPr>
        <w:jc w:val="both"/>
        <w:rPr>
          <w:rFonts w:ascii="Times New Roman" w:hAnsi="Times New Roman" w:cs="Times New Roman"/>
          <w:b/>
          <w:sz w:val="24"/>
          <w:szCs w:val="24"/>
        </w:rPr>
      </w:pPr>
      <w:proofErr w:type="spellStart"/>
      <w:r w:rsidRPr="00796F8C">
        <w:rPr>
          <w:rFonts w:ascii="Times New Roman" w:hAnsi="Times New Roman" w:cs="Times New Roman"/>
          <w:b/>
          <w:sz w:val="24"/>
          <w:szCs w:val="24"/>
        </w:rPr>
        <w:lastRenderedPageBreak/>
        <w:t>Изложба</w:t>
      </w:r>
      <w:proofErr w:type="spellEnd"/>
      <w:r w:rsidRPr="00796F8C">
        <w:rPr>
          <w:rFonts w:ascii="Times New Roman" w:hAnsi="Times New Roman" w:cs="Times New Roman"/>
          <w:b/>
          <w:sz w:val="24"/>
          <w:szCs w:val="24"/>
        </w:rPr>
        <w:t xml:space="preserve"> „</w:t>
      </w:r>
      <w:proofErr w:type="spellStart"/>
      <w:r w:rsidRPr="00796F8C">
        <w:rPr>
          <w:rFonts w:ascii="Times New Roman" w:hAnsi="Times New Roman" w:cs="Times New Roman"/>
          <w:b/>
          <w:sz w:val="24"/>
          <w:szCs w:val="24"/>
        </w:rPr>
        <w:t>Подводна</w:t>
      </w:r>
      <w:proofErr w:type="spellEnd"/>
      <w:r w:rsidRPr="00796F8C">
        <w:rPr>
          <w:rFonts w:ascii="Times New Roman" w:hAnsi="Times New Roman" w:cs="Times New Roman"/>
          <w:b/>
          <w:sz w:val="24"/>
          <w:szCs w:val="24"/>
        </w:rPr>
        <w:t xml:space="preserve"> </w:t>
      </w:r>
      <w:proofErr w:type="spellStart"/>
      <w:r w:rsidRPr="00796F8C">
        <w:rPr>
          <w:rFonts w:ascii="Times New Roman" w:hAnsi="Times New Roman" w:cs="Times New Roman"/>
          <w:b/>
          <w:sz w:val="24"/>
          <w:szCs w:val="24"/>
        </w:rPr>
        <w:t>археологија</w:t>
      </w:r>
      <w:proofErr w:type="spellEnd"/>
      <w:r w:rsidRPr="00796F8C">
        <w:rPr>
          <w:rFonts w:ascii="Times New Roman" w:hAnsi="Times New Roman" w:cs="Times New Roman"/>
          <w:b/>
          <w:sz w:val="24"/>
          <w:szCs w:val="24"/>
        </w:rPr>
        <w:t>“</w:t>
      </w:r>
    </w:p>
    <w:p w:rsidR="00C14515" w:rsidRPr="00C14515" w:rsidRDefault="00C14515" w:rsidP="00C14515">
      <w:pPr>
        <w:jc w:val="both"/>
        <w:rPr>
          <w:rFonts w:ascii="Times New Roman" w:hAnsi="Times New Roman" w:cs="Times New Roman"/>
          <w:sz w:val="24"/>
          <w:szCs w:val="24"/>
        </w:rPr>
      </w:pPr>
      <w:r w:rsidRPr="00C14515">
        <w:rPr>
          <w:rFonts w:ascii="Times New Roman" w:hAnsi="Times New Roman" w:cs="Times New Roman"/>
          <w:sz w:val="24"/>
          <w:szCs w:val="24"/>
        </w:rPr>
        <w:t>Изложба „Подводна археологија“ имаће за циљ да прикаже развој, методе истраживања и стање подводне културне баштине на територији Црне Горе. Изложба ће бити реализована у сарадњи Полимског музеја са ауторком изложбе, мр Петром Здравковић. Средства за реализацију овог пројекта обезбијеђена су преко Конкурса за реализацију програма „Развој културе на сјеверу“ у 2017.години.</w:t>
      </w:r>
    </w:p>
    <w:p w:rsidR="00C14515" w:rsidRPr="00C14515" w:rsidRDefault="00C14515" w:rsidP="00C14515">
      <w:pPr>
        <w:jc w:val="both"/>
        <w:rPr>
          <w:rFonts w:ascii="Times New Roman" w:hAnsi="Times New Roman" w:cs="Times New Roman"/>
          <w:sz w:val="24"/>
          <w:szCs w:val="24"/>
        </w:rPr>
      </w:pPr>
    </w:p>
    <w:p w:rsidR="00C14515" w:rsidRPr="00796F8C" w:rsidRDefault="00C14515" w:rsidP="00796F8C">
      <w:pPr>
        <w:pStyle w:val="ListParagraph"/>
        <w:numPr>
          <w:ilvl w:val="0"/>
          <w:numId w:val="2"/>
        </w:numPr>
        <w:jc w:val="both"/>
        <w:rPr>
          <w:rFonts w:ascii="Times New Roman" w:hAnsi="Times New Roman" w:cs="Times New Roman"/>
          <w:b/>
          <w:sz w:val="24"/>
          <w:szCs w:val="24"/>
        </w:rPr>
      </w:pPr>
      <w:proofErr w:type="spellStart"/>
      <w:r w:rsidRPr="00796F8C">
        <w:rPr>
          <w:rFonts w:ascii="Times New Roman" w:hAnsi="Times New Roman" w:cs="Times New Roman"/>
          <w:b/>
          <w:sz w:val="24"/>
          <w:szCs w:val="24"/>
        </w:rPr>
        <w:t>Изложба</w:t>
      </w:r>
      <w:proofErr w:type="spellEnd"/>
      <w:r w:rsidRPr="00796F8C">
        <w:rPr>
          <w:rFonts w:ascii="Times New Roman" w:hAnsi="Times New Roman" w:cs="Times New Roman"/>
          <w:b/>
          <w:sz w:val="24"/>
          <w:szCs w:val="24"/>
        </w:rPr>
        <w:t xml:space="preserve"> </w:t>
      </w:r>
      <w:proofErr w:type="spellStart"/>
      <w:r w:rsidRPr="00796F8C">
        <w:rPr>
          <w:rFonts w:ascii="Times New Roman" w:hAnsi="Times New Roman" w:cs="Times New Roman"/>
          <w:b/>
          <w:sz w:val="24"/>
          <w:szCs w:val="24"/>
        </w:rPr>
        <w:t>фотографија</w:t>
      </w:r>
      <w:proofErr w:type="spellEnd"/>
      <w:r w:rsidRPr="00796F8C">
        <w:rPr>
          <w:rFonts w:ascii="Times New Roman" w:hAnsi="Times New Roman" w:cs="Times New Roman"/>
          <w:b/>
          <w:sz w:val="24"/>
          <w:szCs w:val="24"/>
        </w:rPr>
        <w:t xml:space="preserve"> </w:t>
      </w:r>
      <w:proofErr w:type="spellStart"/>
      <w:r w:rsidRPr="00796F8C">
        <w:rPr>
          <w:rFonts w:ascii="Times New Roman" w:hAnsi="Times New Roman" w:cs="Times New Roman"/>
          <w:b/>
          <w:sz w:val="24"/>
          <w:szCs w:val="24"/>
        </w:rPr>
        <w:t>инсеката</w:t>
      </w:r>
      <w:proofErr w:type="spellEnd"/>
      <w:r w:rsidRPr="00796F8C">
        <w:rPr>
          <w:rFonts w:ascii="Times New Roman" w:hAnsi="Times New Roman" w:cs="Times New Roman"/>
          <w:b/>
          <w:sz w:val="24"/>
          <w:szCs w:val="24"/>
        </w:rPr>
        <w:t xml:space="preserve"> </w:t>
      </w:r>
      <w:proofErr w:type="spellStart"/>
      <w:r w:rsidRPr="00796F8C">
        <w:rPr>
          <w:rFonts w:ascii="Times New Roman" w:hAnsi="Times New Roman" w:cs="Times New Roman"/>
          <w:b/>
          <w:sz w:val="24"/>
          <w:szCs w:val="24"/>
        </w:rPr>
        <w:t>вилиних</w:t>
      </w:r>
      <w:proofErr w:type="spellEnd"/>
      <w:r w:rsidRPr="00796F8C">
        <w:rPr>
          <w:rFonts w:ascii="Times New Roman" w:hAnsi="Times New Roman" w:cs="Times New Roman"/>
          <w:b/>
          <w:sz w:val="24"/>
          <w:szCs w:val="24"/>
        </w:rPr>
        <w:t xml:space="preserve"> </w:t>
      </w:r>
      <w:proofErr w:type="spellStart"/>
      <w:r w:rsidRPr="00796F8C">
        <w:rPr>
          <w:rFonts w:ascii="Times New Roman" w:hAnsi="Times New Roman" w:cs="Times New Roman"/>
          <w:b/>
          <w:sz w:val="24"/>
          <w:szCs w:val="24"/>
        </w:rPr>
        <w:t>коњица</w:t>
      </w:r>
      <w:proofErr w:type="spellEnd"/>
    </w:p>
    <w:p w:rsidR="00C14515" w:rsidRPr="00C14515" w:rsidRDefault="00C14515" w:rsidP="00C14515">
      <w:pPr>
        <w:jc w:val="both"/>
        <w:rPr>
          <w:rFonts w:ascii="Times New Roman" w:hAnsi="Times New Roman" w:cs="Times New Roman"/>
          <w:sz w:val="24"/>
          <w:szCs w:val="24"/>
        </w:rPr>
      </w:pPr>
      <w:r w:rsidRPr="00C14515">
        <w:rPr>
          <w:rFonts w:ascii="Times New Roman" w:hAnsi="Times New Roman" w:cs="Times New Roman"/>
          <w:sz w:val="24"/>
          <w:szCs w:val="24"/>
        </w:rPr>
        <w:t>Полимски музеј Беране у сарадњи са Природњачким музејом Црне Горе и Нотрањским музејом из Постојне (Словенија)  реализоваће изложбу фотографија Мр Славка Полока, савјетника у Нотрањском музеју, која обухвата 16 фотографија инсеката, вилиних коњица (одоната). Фотографије су штампане на алуминијским плочама, са називима на латинском језику. Реализацију изложбе подржаће и Амбасада Словеније у Црној Гори.</w:t>
      </w:r>
    </w:p>
    <w:p w:rsidR="00C14515" w:rsidRPr="00C14515" w:rsidRDefault="00C14515" w:rsidP="00C14515">
      <w:pPr>
        <w:jc w:val="both"/>
        <w:rPr>
          <w:rFonts w:ascii="Times New Roman" w:hAnsi="Times New Roman" w:cs="Times New Roman"/>
          <w:sz w:val="24"/>
          <w:szCs w:val="24"/>
        </w:rPr>
      </w:pPr>
    </w:p>
    <w:p w:rsidR="00C14515" w:rsidRPr="00796F8C" w:rsidRDefault="00C14515" w:rsidP="00796F8C">
      <w:pPr>
        <w:pStyle w:val="ListParagraph"/>
        <w:numPr>
          <w:ilvl w:val="0"/>
          <w:numId w:val="2"/>
        </w:numPr>
        <w:jc w:val="both"/>
        <w:rPr>
          <w:rFonts w:ascii="Times New Roman" w:hAnsi="Times New Roman" w:cs="Times New Roman"/>
          <w:b/>
          <w:sz w:val="24"/>
          <w:szCs w:val="24"/>
        </w:rPr>
      </w:pPr>
      <w:proofErr w:type="spellStart"/>
      <w:r w:rsidRPr="00796F8C">
        <w:rPr>
          <w:rFonts w:ascii="Times New Roman" w:hAnsi="Times New Roman" w:cs="Times New Roman"/>
          <w:b/>
          <w:sz w:val="24"/>
          <w:szCs w:val="24"/>
        </w:rPr>
        <w:t>Изложба</w:t>
      </w:r>
      <w:proofErr w:type="spellEnd"/>
      <w:r w:rsidRPr="00796F8C">
        <w:rPr>
          <w:rFonts w:ascii="Times New Roman" w:hAnsi="Times New Roman" w:cs="Times New Roman"/>
          <w:b/>
          <w:sz w:val="24"/>
          <w:szCs w:val="24"/>
        </w:rPr>
        <w:t xml:space="preserve"> „</w:t>
      </w:r>
      <w:proofErr w:type="spellStart"/>
      <w:r w:rsidRPr="00796F8C">
        <w:rPr>
          <w:rFonts w:ascii="Times New Roman" w:hAnsi="Times New Roman" w:cs="Times New Roman"/>
          <w:b/>
          <w:sz w:val="24"/>
          <w:szCs w:val="24"/>
        </w:rPr>
        <w:t>Небески</w:t>
      </w:r>
      <w:proofErr w:type="spellEnd"/>
      <w:r w:rsidRPr="00796F8C">
        <w:rPr>
          <w:rFonts w:ascii="Times New Roman" w:hAnsi="Times New Roman" w:cs="Times New Roman"/>
          <w:b/>
          <w:sz w:val="24"/>
          <w:szCs w:val="24"/>
        </w:rPr>
        <w:t xml:space="preserve"> </w:t>
      </w:r>
      <w:proofErr w:type="spellStart"/>
      <w:r w:rsidRPr="00796F8C">
        <w:rPr>
          <w:rFonts w:ascii="Times New Roman" w:hAnsi="Times New Roman" w:cs="Times New Roman"/>
          <w:b/>
          <w:sz w:val="24"/>
          <w:szCs w:val="24"/>
        </w:rPr>
        <w:t>ловци</w:t>
      </w:r>
      <w:proofErr w:type="spellEnd"/>
      <w:r w:rsidRPr="00796F8C">
        <w:rPr>
          <w:rFonts w:ascii="Times New Roman" w:hAnsi="Times New Roman" w:cs="Times New Roman"/>
          <w:b/>
          <w:sz w:val="24"/>
          <w:szCs w:val="24"/>
        </w:rPr>
        <w:t>“</w:t>
      </w:r>
    </w:p>
    <w:p w:rsidR="00C14515" w:rsidRPr="00C14515" w:rsidRDefault="00C14515" w:rsidP="00C14515">
      <w:pPr>
        <w:jc w:val="both"/>
        <w:rPr>
          <w:rFonts w:ascii="Times New Roman" w:hAnsi="Times New Roman" w:cs="Times New Roman"/>
          <w:sz w:val="24"/>
          <w:szCs w:val="24"/>
        </w:rPr>
      </w:pPr>
      <w:r w:rsidRPr="00C14515">
        <w:rPr>
          <w:rFonts w:ascii="Times New Roman" w:hAnsi="Times New Roman" w:cs="Times New Roman"/>
          <w:sz w:val="24"/>
          <w:szCs w:val="24"/>
        </w:rPr>
        <w:t xml:space="preserve"> У договору са Природњачким музејом из Београда планирана је изложба, међутим, још увијек не знамо тачно која гостујућа изложба Природњачког музеја ће бити представљена. Највјероватније ће бити приказана изложба „Свет мора“ или „Небески ловци“. Обје изложбе су веома добро урађене и имале су  изузетну посјећеност приликом великог броја гостовања. Изложба је планирана да буде у оквиру манифестације „Беранско културно љето“.</w:t>
      </w:r>
    </w:p>
    <w:p w:rsidR="00C14515" w:rsidRPr="00C14515" w:rsidRDefault="00C14515" w:rsidP="00C14515">
      <w:pPr>
        <w:jc w:val="both"/>
        <w:rPr>
          <w:rFonts w:ascii="Times New Roman" w:hAnsi="Times New Roman" w:cs="Times New Roman"/>
          <w:sz w:val="24"/>
          <w:szCs w:val="24"/>
        </w:rPr>
      </w:pPr>
    </w:p>
    <w:p w:rsidR="00C14515" w:rsidRPr="00C14515" w:rsidRDefault="00C14515" w:rsidP="00C14515">
      <w:pPr>
        <w:jc w:val="both"/>
        <w:rPr>
          <w:rFonts w:ascii="Times New Roman" w:hAnsi="Times New Roman" w:cs="Times New Roman"/>
          <w:sz w:val="24"/>
          <w:szCs w:val="24"/>
        </w:rPr>
      </w:pPr>
    </w:p>
    <w:p w:rsidR="00C14515" w:rsidRPr="00C14515" w:rsidRDefault="00C14515" w:rsidP="00C14515">
      <w:pPr>
        <w:jc w:val="both"/>
        <w:rPr>
          <w:rFonts w:ascii="Times New Roman" w:hAnsi="Times New Roman" w:cs="Times New Roman"/>
          <w:sz w:val="24"/>
          <w:szCs w:val="24"/>
        </w:rPr>
      </w:pPr>
    </w:p>
    <w:p w:rsidR="00C14515" w:rsidRDefault="00C14515" w:rsidP="00C14515">
      <w:pPr>
        <w:jc w:val="both"/>
        <w:rPr>
          <w:rFonts w:ascii="Times New Roman" w:hAnsi="Times New Roman" w:cs="Times New Roman"/>
          <w:sz w:val="24"/>
          <w:szCs w:val="24"/>
        </w:rPr>
      </w:pPr>
    </w:p>
    <w:p w:rsidR="0026518C" w:rsidRDefault="0026518C" w:rsidP="00C14515">
      <w:pPr>
        <w:jc w:val="both"/>
        <w:rPr>
          <w:rFonts w:ascii="Times New Roman" w:hAnsi="Times New Roman" w:cs="Times New Roman"/>
          <w:sz w:val="24"/>
          <w:szCs w:val="24"/>
        </w:rPr>
      </w:pPr>
    </w:p>
    <w:p w:rsidR="0026518C" w:rsidRDefault="0026518C" w:rsidP="00C14515">
      <w:pPr>
        <w:jc w:val="both"/>
        <w:rPr>
          <w:rFonts w:ascii="Times New Roman" w:hAnsi="Times New Roman" w:cs="Times New Roman"/>
          <w:sz w:val="24"/>
          <w:szCs w:val="24"/>
        </w:rPr>
      </w:pPr>
    </w:p>
    <w:p w:rsidR="0026518C" w:rsidRDefault="0026518C" w:rsidP="00C14515">
      <w:pPr>
        <w:jc w:val="both"/>
        <w:rPr>
          <w:rFonts w:ascii="Times New Roman" w:hAnsi="Times New Roman" w:cs="Times New Roman"/>
          <w:sz w:val="24"/>
          <w:szCs w:val="24"/>
        </w:rPr>
      </w:pPr>
    </w:p>
    <w:p w:rsidR="0026518C" w:rsidRDefault="0026518C" w:rsidP="00C14515">
      <w:pPr>
        <w:jc w:val="both"/>
        <w:rPr>
          <w:rFonts w:ascii="Times New Roman" w:hAnsi="Times New Roman" w:cs="Times New Roman"/>
          <w:sz w:val="24"/>
          <w:szCs w:val="24"/>
        </w:rPr>
      </w:pPr>
    </w:p>
    <w:p w:rsidR="0026518C" w:rsidRDefault="0026518C" w:rsidP="00C14515">
      <w:pPr>
        <w:jc w:val="both"/>
        <w:rPr>
          <w:rFonts w:ascii="Times New Roman" w:hAnsi="Times New Roman" w:cs="Times New Roman"/>
          <w:sz w:val="24"/>
          <w:szCs w:val="24"/>
        </w:rPr>
      </w:pPr>
    </w:p>
    <w:p w:rsidR="0026518C" w:rsidRDefault="0026518C" w:rsidP="00C14515">
      <w:pPr>
        <w:jc w:val="both"/>
        <w:rPr>
          <w:rFonts w:ascii="Times New Roman" w:hAnsi="Times New Roman" w:cs="Times New Roman"/>
          <w:sz w:val="24"/>
          <w:szCs w:val="24"/>
        </w:rPr>
      </w:pPr>
    </w:p>
    <w:p w:rsidR="0026518C" w:rsidRDefault="0026518C" w:rsidP="00C14515">
      <w:pPr>
        <w:jc w:val="both"/>
        <w:rPr>
          <w:rFonts w:ascii="Times New Roman" w:hAnsi="Times New Roman" w:cs="Times New Roman"/>
          <w:sz w:val="24"/>
          <w:szCs w:val="24"/>
        </w:rPr>
      </w:pPr>
    </w:p>
    <w:p w:rsidR="0026518C" w:rsidRDefault="0026518C" w:rsidP="00C14515">
      <w:pPr>
        <w:jc w:val="both"/>
        <w:rPr>
          <w:rFonts w:ascii="Times New Roman" w:hAnsi="Times New Roman" w:cs="Times New Roman"/>
          <w:sz w:val="24"/>
          <w:szCs w:val="24"/>
        </w:rPr>
      </w:pPr>
    </w:p>
    <w:p w:rsidR="00C14515" w:rsidRPr="00C14515" w:rsidRDefault="00C14515" w:rsidP="00C14515">
      <w:pPr>
        <w:jc w:val="both"/>
        <w:rPr>
          <w:rFonts w:ascii="Times New Roman" w:hAnsi="Times New Roman" w:cs="Times New Roman"/>
          <w:b/>
          <w:sz w:val="24"/>
          <w:szCs w:val="24"/>
        </w:rPr>
      </w:pPr>
      <w:r>
        <w:rPr>
          <w:rFonts w:ascii="Times New Roman" w:hAnsi="Times New Roman" w:cs="Times New Roman"/>
          <w:b/>
          <w:sz w:val="24"/>
          <w:szCs w:val="24"/>
        </w:rPr>
        <w:lastRenderedPageBreak/>
        <w:t>II</w:t>
      </w:r>
      <w:r w:rsidRPr="00C14515">
        <w:rPr>
          <w:rFonts w:ascii="Times New Roman" w:hAnsi="Times New Roman" w:cs="Times New Roman"/>
          <w:b/>
          <w:sz w:val="24"/>
          <w:szCs w:val="24"/>
        </w:rPr>
        <w:t xml:space="preserve">  Галеријска </w:t>
      </w:r>
      <w:r>
        <w:rPr>
          <w:rFonts w:ascii="Times New Roman" w:hAnsi="Times New Roman" w:cs="Times New Roman"/>
          <w:b/>
          <w:sz w:val="24"/>
          <w:szCs w:val="24"/>
        </w:rPr>
        <w:t>дј</w:t>
      </w:r>
      <w:r w:rsidRPr="00C14515">
        <w:rPr>
          <w:rFonts w:ascii="Times New Roman" w:hAnsi="Times New Roman" w:cs="Times New Roman"/>
          <w:b/>
          <w:sz w:val="24"/>
          <w:szCs w:val="24"/>
        </w:rPr>
        <w:t>елатност</w:t>
      </w:r>
    </w:p>
    <w:p w:rsidR="00C14515" w:rsidRPr="00C14515" w:rsidRDefault="00C14515" w:rsidP="00C14515">
      <w:pPr>
        <w:jc w:val="both"/>
        <w:rPr>
          <w:rFonts w:ascii="Times New Roman" w:hAnsi="Times New Roman" w:cs="Times New Roman"/>
          <w:sz w:val="24"/>
          <w:szCs w:val="24"/>
        </w:rPr>
      </w:pPr>
    </w:p>
    <w:p w:rsidR="00C14515" w:rsidRPr="00C14515" w:rsidRDefault="00C14515" w:rsidP="00C14515">
      <w:pPr>
        <w:jc w:val="both"/>
        <w:rPr>
          <w:rFonts w:ascii="Times New Roman" w:hAnsi="Times New Roman" w:cs="Times New Roman"/>
          <w:sz w:val="24"/>
          <w:szCs w:val="24"/>
        </w:rPr>
      </w:pPr>
      <w:r w:rsidRPr="00C14515">
        <w:rPr>
          <w:rFonts w:ascii="Times New Roman" w:hAnsi="Times New Roman" w:cs="Times New Roman"/>
          <w:sz w:val="24"/>
          <w:szCs w:val="24"/>
        </w:rPr>
        <w:t>За ову годину планирамо промоције ликовних и других стваралаца са простора наше оп</w:t>
      </w:r>
      <w:r w:rsidR="00172A99">
        <w:rPr>
          <w:rFonts w:ascii="Times New Roman" w:hAnsi="Times New Roman" w:cs="Times New Roman"/>
          <w:sz w:val="24"/>
          <w:szCs w:val="24"/>
        </w:rPr>
        <w:t>штине и шире. У том циљу предвидј</w:t>
      </w:r>
      <w:r w:rsidRPr="00C14515">
        <w:rPr>
          <w:rFonts w:ascii="Times New Roman" w:hAnsi="Times New Roman" w:cs="Times New Roman"/>
          <w:sz w:val="24"/>
          <w:szCs w:val="24"/>
        </w:rPr>
        <w:t>е</w:t>
      </w:r>
      <w:r w:rsidR="00853CE0">
        <w:rPr>
          <w:rFonts w:ascii="Times New Roman" w:hAnsi="Times New Roman" w:cs="Times New Roman"/>
          <w:sz w:val="24"/>
          <w:szCs w:val="24"/>
        </w:rPr>
        <w:t>ли смо три изложбе умјетничких дј</w:t>
      </w:r>
      <w:r w:rsidRPr="00C14515">
        <w:rPr>
          <w:rFonts w:ascii="Times New Roman" w:hAnsi="Times New Roman" w:cs="Times New Roman"/>
          <w:sz w:val="24"/>
          <w:szCs w:val="24"/>
        </w:rPr>
        <w:t>ела у организацији Полимског музеја.</w:t>
      </w:r>
    </w:p>
    <w:p w:rsidR="00C14515" w:rsidRPr="00C14515" w:rsidRDefault="00C14515" w:rsidP="00C14515">
      <w:pPr>
        <w:jc w:val="both"/>
        <w:rPr>
          <w:rFonts w:ascii="Times New Roman" w:hAnsi="Times New Roman" w:cs="Times New Roman"/>
          <w:sz w:val="24"/>
          <w:szCs w:val="24"/>
        </w:rPr>
      </w:pPr>
    </w:p>
    <w:p w:rsidR="00C14515" w:rsidRPr="00853CE0" w:rsidRDefault="00C14515" w:rsidP="00853CE0">
      <w:pPr>
        <w:pStyle w:val="ListParagraph"/>
        <w:numPr>
          <w:ilvl w:val="0"/>
          <w:numId w:val="3"/>
        </w:numPr>
        <w:jc w:val="both"/>
        <w:rPr>
          <w:rFonts w:ascii="Times New Roman" w:hAnsi="Times New Roman" w:cs="Times New Roman"/>
          <w:b/>
          <w:sz w:val="24"/>
          <w:szCs w:val="24"/>
        </w:rPr>
      </w:pPr>
      <w:proofErr w:type="spellStart"/>
      <w:r w:rsidRPr="00853CE0">
        <w:rPr>
          <w:rFonts w:ascii="Times New Roman" w:hAnsi="Times New Roman" w:cs="Times New Roman"/>
          <w:b/>
          <w:sz w:val="24"/>
          <w:szCs w:val="24"/>
        </w:rPr>
        <w:t>Изложба</w:t>
      </w:r>
      <w:proofErr w:type="spellEnd"/>
      <w:r w:rsidRPr="00853CE0">
        <w:rPr>
          <w:rFonts w:ascii="Times New Roman" w:hAnsi="Times New Roman" w:cs="Times New Roman"/>
          <w:b/>
          <w:sz w:val="24"/>
          <w:szCs w:val="24"/>
        </w:rPr>
        <w:t xml:space="preserve"> „</w:t>
      </w:r>
      <w:proofErr w:type="spellStart"/>
      <w:r w:rsidRPr="00853CE0">
        <w:rPr>
          <w:rFonts w:ascii="Times New Roman" w:hAnsi="Times New Roman" w:cs="Times New Roman"/>
          <w:b/>
          <w:sz w:val="24"/>
          <w:szCs w:val="24"/>
        </w:rPr>
        <w:t>Трагање</w:t>
      </w:r>
      <w:proofErr w:type="spellEnd"/>
      <w:r w:rsidRPr="00853CE0">
        <w:rPr>
          <w:rFonts w:ascii="Times New Roman" w:hAnsi="Times New Roman" w:cs="Times New Roman"/>
          <w:b/>
          <w:sz w:val="24"/>
          <w:szCs w:val="24"/>
        </w:rPr>
        <w:t xml:space="preserve"> </w:t>
      </w:r>
      <w:proofErr w:type="spellStart"/>
      <w:r w:rsidRPr="00853CE0">
        <w:rPr>
          <w:rFonts w:ascii="Times New Roman" w:hAnsi="Times New Roman" w:cs="Times New Roman"/>
          <w:b/>
          <w:sz w:val="24"/>
          <w:szCs w:val="24"/>
        </w:rPr>
        <w:t>за</w:t>
      </w:r>
      <w:proofErr w:type="spellEnd"/>
      <w:r w:rsidRPr="00853CE0">
        <w:rPr>
          <w:rFonts w:ascii="Times New Roman" w:hAnsi="Times New Roman" w:cs="Times New Roman"/>
          <w:b/>
          <w:sz w:val="24"/>
          <w:szCs w:val="24"/>
        </w:rPr>
        <w:t xml:space="preserve"> </w:t>
      </w:r>
      <w:proofErr w:type="spellStart"/>
      <w:r w:rsidRPr="00853CE0">
        <w:rPr>
          <w:rFonts w:ascii="Times New Roman" w:hAnsi="Times New Roman" w:cs="Times New Roman"/>
          <w:b/>
          <w:sz w:val="24"/>
          <w:szCs w:val="24"/>
        </w:rPr>
        <w:t>лијепим</w:t>
      </w:r>
      <w:proofErr w:type="spellEnd"/>
      <w:r w:rsidRPr="00853CE0">
        <w:rPr>
          <w:rFonts w:ascii="Times New Roman" w:hAnsi="Times New Roman" w:cs="Times New Roman"/>
          <w:b/>
          <w:sz w:val="24"/>
          <w:szCs w:val="24"/>
        </w:rPr>
        <w:t>“</w:t>
      </w:r>
    </w:p>
    <w:p w:rsidR="00C14515" w:rsidRPr="00C14515" w:rsidRDefault="00C14515" w:rsidP="00C14515">
      <w:pPr>
        <w:jc w:val="both"/>
        <w:rPr>
          <w:rFonts w:ascii="Times New Roman" w:hAnsi="Times New Roman" w:cs="Times New Roman"/>
          <w:sz w:val="24"/>
          <w:szCs w:val="24"/>
        </w:rPr>
      </w:pPr>
      <w:r w:rsidRPr="00C14515">
        <w:rPr>
          <w:rFonts w:ascii="Times New Roman" w:hAnsi="Times New Roman" w:cs="Times New Roman"/>
          <w:sz w:val="24"/>
          <w:szCs w:val="24"/>
        </w:rPr>
        <w:t>Изложбом „Трагање за лијепим“ пре</w:t>
      </w:r>
      <w:r w:rsidR="00302C48">
        <w:rPr>
          <w:rFonts w:ascii="Times New Roman" w:hAnsi="Times New Roman" w:cs="Times New Roman"/>
          <w:sz w:val="24"/>
          <w:szCs w:val="24"/>
        </w:rPr>
        <w:t>дставиће нам се  жене из удружењ</w:t>
      </w:r>
      <w:r w:rsidRPr="00C14515">
        <w:rPr>
          <w:rFonts w:ascii="Times New Roman" w:hAnsi="Times New Roman" w:cs="Times New Roman"/>
          <w:sz w:val="24"/>
          <w:szCs w:val="24"/>
        </w:rPr>
        <w:t>а „Креатива“. Изложбу је подр</w:t>
      </w:r>
      <w:r w:rsidR="00853CE0">
        <w:rPr>
          <w:rFonts w:ascii="Times New Roman" w:hAnsi="Times New Roman" w:cs="Times New Roman"/>
          <w:sz w:val="24"/>
          <w:szCs w:val="24"/>
        </w:rPr>
        <w:t>жала о</w:t>
      </w:r>
      <w:r w:rsidRPr="00C14515">
        <w:rPr>
          <w:rFonts w:ascii="Times New Roman" w:hAnsi="Times New Roman" w:cs="Times New Roman"/>
          <w:sz w:val="24"/>
          <w:szCs w:val="24"/>
        </w:rPr>
        <w:t>пштина Беране и Полимски музеј. На изложби ће бити представљени ручни радови од десетак излагача. Изложба скреће пажњу и одговорност да се наслеђе и стари занати сачувају, што је био основни разлог за прихватање овог пројекта.</w:t>
      </w:r>
    </w:p>
    <w:p w:rsidR="00C14515" w:rsidRPr="00C14515" w:rsidRDefault="00C14515" w:rsidP="00C14515">
      <w:pPr>
        <w:jc w:val="both"/>
        <w:rPr>
          <w:rFonts w:ascii="Times New Roman" w:hAnsi="Times New Roman" w:cs="Times New Roman"/>
          <w:sz w:val="24"/>
          <w:szCs w:val="24"/>
        </w:rPr>
      </w:pPr>
    </w:p>
    <w:p w:rsidR="00C14515" w:rsidRPr="00604452" w:rsidRDefault="00C14515" w:rsidP="00604452">
      <w:pPr>
        <w:pStyle w:val="ListParagraph"/>
        <w:numPr>
          <w:ilvl w:val="0"/>
          <w:numId w:val="3"/>
        </w:numPr>
        <w:jc w:val="both"/>
        <w:rPr>
          <w:rFonts w:ascii="Times New Roman" w:hAnsi="Times New Roman" w:cs="Times New Roman"/>
          <w:b/>
          <w:sz w:val="24"/>
          <w:szCs w:val="24"/>
        </w:rPr>
      </w:pPr>
      <w:proofErr w:type="spellStart"/>
      <w:r w:rsidRPr="00604452">
        <w:rPr>
          <w:rFonts w:ascii="Times New Roman" w:hAnsi="Times New Roman" w:cs="Times New Roman"/>
          <w:b/>
          <w:sz w:val="24"/>
          <w:szCs w:val="24"/>
        </w:rPr>
        <w:t>Самостална</w:t>
      </w:r>
      <w:proofErr w:type="spellEnd"/>
      <w:r w:rsidRPr="00604452">
        <w:rPr>
          <w:rFonts w:ascii="Times New Roman" w:hAnsi="Times New Roman" w:cs="Times New Roman"/>
          <w:b/>
          <w:sz w:val="24"/>
          <w:szCs w:val="24"/>
        </w:rPr>
        <w:t xml:space="preserve"> </w:t>
      </w:r>
      <w:proofErr w:type="spellStart"/>
      <w:r w:rsidRPr="00604452">
        <w:rPr>
          <w:rFonts w:ascii="Times New Roman" w:hAnsi="Times New Roman" w:cs="Times New Roman"/>
          <w:b/>
          <w:sz w:val="24"/>
          <w:szCs w:val="24"/>
        </w:rPr>
        <w:t>изложба</w:t>
      </w:r>
      <w:proofErr w:type="spellEnd"/>
      <w:r w:rsidRPr="00604452">
        <w:rPr>
          <w:rFonts w:ascii="Times New Roman" w:hAnsi="Times New Roman" w:cs="Times New Roman"/>
          <w:b/>
          <w:sz w:val="24"/>
          <w:szCs w:val="24"/>
        </w:rPr>
        <w:t xml:space="preserve"> </w:t>
      </w:r>
      <w:proofErr w:type="spellStart"/>
      <w:r w:rsidRPr="00604452">
        <w:rPr>
          <w:rFonts w:ascii="Times New Roman" w:hAnsi="Times New Roman" w:cs="Times New Roman"/>
          <w:b/>
          <w:sz w:val="24"/>
          <w:szCs w:val="24"/>
        </w:rPr>
        <w:t>умјетничких</w:t>
      </w:r>
      <w:proofErr w:type="spellEnd"/>
      <w:r w:rsidRPr="00604452">
        <w:rPr>
          <w:rFonts w:ascii="Times New Roman" w:hAnsi="Times New Roman" w:cs="Times New Roman"/>
          <w:b/>
          <w:sz w:val="24"/>
          <w:szCs w:val="24"/>
        </w:rPr>
        <w:t xml:space="preserve"> </w:t>
      </w:r>
      <w:proofErr w:type="spellStart"/>
      <w:r w:rsidRPr="00604452">
        <w:rPr>
          <w:rFonts w:ascii="Times New Roman" w:hAnsi="Times New Roman" w:cs="Times New Roman"/>
          <w:b/>
          <w:sz w:val="24"/>
          <w:szCs w:val="24"/>
        </w:rPr>
        <w:t>слика</w:t>
      </w:r>
      <w:proofErr w:type="spellEnd"/>
      <w:r w:rsidRPr="00604452">
        <w:rPr>
          <w:rFonts w:ascii="Times New Roman" w:hAnsi="Times New Roman" w:cs="Times New Roman"/>
          <w:b/>
          <w:sz w:val="24"/>
          <w:szCs w:val="24"/>
        </w:rPr>
        <w:t xml:space="preserve"> </w:t>
      </w:r>
      <w:proofErr w:type="spellStart"/>
      <w:r w:rsidRPr="00604452">
        <w:rPr>
          <w:rFonts w:ascii="Times New Roman" w:hAnsi="Times New Roman" w:cs="Times New Roman"/>
          <w:b/>
          <w:sz w:val="24"/>
          <w:szCs w:val="24"/>
        </w:rPr>
        <w:t>Тодора</w:t>
      </w:r>
      <w:proofErr w:type="spellEnd"/>
      <w:r w:rsidRPr="00604452">
        <w:rPr>
          <w:rFonts w:ascii="Times New Roman" w:hAnsi="Times New Roman" w:cs="Times New Roman"/>
          <w:b/>
          <w:sz w:val="24"/>
          <w:szCs w:val="24"/>
        </w:rPr>
        <w:t xml:space="preserve"> </w:t>
      </w:r>
      <w:proofErr w:type="spellStart"/>
      <w:r w:rsidRPr="00604452">
        <w:rPr>
          <w:rFonts w:ascii="Times New Roman" w:hAnsi="Times New Roman" w:cs="Times New Roman"/>
          <w:b/>
          <w:sz w:val="24"/>
          <w:szCs w:val="24"/>
        </w:rPr>
        <w:t>Живаљевића</w:t>
      </w:r>
      <w:proofErr w:type="spellEnd"/>
    </w:p>
    <w:p w:rsidR="00C14515" w:rsidRPr="00C14515" w:rsidRDefault="00C14515" w:rsidP="00C14515">
      <w:pPr>
        <w:jc w:val="both"/>
        <w:rPr>
          <w:rFonts w:ascii="Times New Roman" w:hAnsi="Times New Roman" w:cs="Times New Roman"/>
          <w:sz w:val="24"/>
          <w:szCs w:val="24"/>
        </w:rPr>
      </w:pPr>
      <w:r w:rsidRPr="00C14515">
        <w:rPr>
          <w:rFonts w:ascii="Times New Roman" w:hAnsi="Times New Roman" w:cs="Times New Roman"/>
          <w:sz w:val="24"/>
          <w:szCs w:val="24"/>
        </w:rPr>
        <w:t>Тодор Живаљевић представиће се беранској публици са око двадесетак радова умјетничких слика. Члан је удружења УЛУСЦГ, имао је више групних и самосталних изложби на простору Црне Горе и региона. Тодор Живаљевић је професор књижевности и има богату књижевну биографију прозе и поезије.</w:t>
      </w:r>
    </w:p>
    <w:p w:rsidR="00C14515" w:rsidRPr="00C14515" w:rsidRDefault="00C14515" w:rsidP="00C14515">
      <w:pPr>
        <w:jc w:val="both"/>
        <w:rPr>
          <w:rFonts w:ascii="Times New Roman" w:hAnsi="Times New Roman" w:cs="Times New Roman"/>
          <w:sz w:val="24"/>
          <w:szCs w:val="24"/>
        </w:rPr>
      </w:pPr>
    </w:p>
    <w:p w:rsidR="00C14515" w:rsidRPr="00604452" w:rsidRDefault="00C14515" w:rsidP="00604452">
      <w:pPr>
        <w:pStyle w:val="ListParagraph"/>
        <w:numPr>
          <w:ilvl w:val="0"/>
          <w:numId w:val="3"/>
        </w:numPr>
        <w:jc w:val="both"/>
        <w:rPr>
          <w:rFonts w:ascii="Times New Roman" w:hAnsi="Times New Roman" w:cs="Times New Roman"/>
          <w:b/>
          <w:sz w:val="24"/>
          <w:szCs w:val="24"/>
        </w:rPr>
      </w:pPr>
      <w:proofErr w:type="spellStart"/>
      <w:r w:rsidRPr="00604452">
        <w:rPr>
          <w:rFonts w:ascii="Times New Roman" w:hAnsi="Times New Roman" w:cs="Times New Roman"/>
          <w:b/>
          <w:sz w:val="24"/>
          <w:szCs w:val="24"/>
        </w:rPr>
        <w:t>Изложба</w:t>
      </w:r>
      <w:proofErr w:type="spellEnd"/>
      <w:r w:rsidRPr="00604452">
        <w:rPr>
          <w:rFonts w:ascii="Times New Roman" w:hAnsi="Times New Roman" w:cs="Times New Roman"/>
          <w:b/>
          <w:sz w:val="24"/>
          <w:szCs w:val="24"/>
        </w:rPr>
        <w:t xml:space="preserve"> </w:t>
      </w:r>
      <w:proofErr w:type="spellStart"/>
      <w:r w:rsidRPr="00604452">
        <w:rPr>
          <w:rFonts w:ascii="Times New Roman" w:hAnsi="Times New Roman" w:cs="Times New Roman"/>
          <w:b/>
          <w:sz w:val="24"/>
          <w:szCs w:val="24"/>
        </w:rPr>
        <w:t>слика</w:t>
      </w:r>
      <w:proofErr w:type="spellEnd"/>
      <w:r w:rsidRPr="00604452">
        <w:rPr>
          <w:rFonts w:ascii="Times New Roman" w:hAnsi="Times New Roman" w:cs="Times New Roman"/>
          <w:b/>
          <w:sz w:val="24"/>
          <w:szCs w:val="24"/>
        </w:rPr>
        <w:t xml:space="preserve"> </w:t>
      </w:r>
      <w:proofErr w:type="spellStart"/>
      <w:r w:rsidRPr="00604452">
        <w:rPr>
          <w:rFonts w:ascii="Times New Roman" w:hAnsi="Times New Roman" w:cs="Times New Roman"/>
          <w:b/>
          <w:sz w:val="24"/>
          <w:szCs w:val="24"/>
        </w:rPr>
        <w:t>из</w:t>
      </w:r>
      <w:proofErr w:type="spellEnd"/>
      <w:r w:rsidRPr="00604452">
        <w:rPr>
          <w:rFonts w:ascii="Times New Roman" w:hAnsi="Times New Roman" w:cs="Times New Roman"/>
          <w:b/>
          <w:sz w:val="24"/>
          <w:szCs w:val="24"/>
        </w:rPr>
        <w:t xml:space="preserve"> </w:t>
      </w:r>
      <w:proofErr w:type="spellStart"/>
      <w:r w:rsidRPr="00604452">
        <w:rPr>
          <w:rFonts w:ascii="Times New Roman" w:hAnsi="Times New Roman" w:cs="Times New Roman"/>
          <w:b/>
          <w:sz w:val="24"/>
          <w:szCs w:val="24"/>
        </w:rPr>
        <w:t>Умјетничке</w:t>
      </w:r>
      <w:proofErr w:type="spellEnd"/>
      <w:r w:rsidRPr="00604452">
        <w:rPr>
          <w:rFonts w:ascii="Times New Roman" w:hAnsi="Times New Roman" w:cs="Times New Roman"/>
          <w:b/>
          <w:sz w:val="24"/>
          <w:szCs w:val="24"/>
        </w:rPr>
        <w:t xml:space="preserve"> </w:t>
      </w:r>
      <w:proofErr w:type="spellStart"/>
      <w:r w:rsidRPr="00604452">
        <w:rPr>
          <w:rFonts w:ascii="Times New Roman" w:hAnsi="Times New Roman" w:cs="Times New Roman"/>
          <w:b/>
          <w:sz w:val="24"/>
          <w:szCs w:val="24"/>
        </w:rPr>
        <w:t>збирке</w:t>
      </w:r>
      <w:proofErr w:type="spellEnd"/>
      <w:r w:rsidRPr="00604452">
        <w:rPr>
          <w:rFonts w:ascii="Times New Roman" w:hAnsi="Times New Roman" w:cs="Times New Roman"/>
          <w:b/>
          <w:sz w:val="24"/>
          <w:szCs w:val="24"/>
        </w:rPr>
        <w:t xml:space="preserve"> </w:t>
      </w:r>
      <w:proofErr w:type="spellStart"/>
      <w:r w:rsidRPr="00604452">
        <w:rPr>
          <w:rFonts w:ascii="Times New Roman" w:hAnsi="Times New Roman" w:cs="Times New Roman"/>
          <w:b/>
          <w:sz w:val="24"/>
          <w:szCs w:val="24"/>
        </w:rPr>
        <w:t>Полимског</w:t>
      </w:r>
      <w:proofErr w:type="spellEnd"/>
      <w:r w:rsidRPr="00604452">
        <w:rPr>
          <w:rFonts w:ascii="Times New Roman" w:hAnsi="Times New Roman" w:cs="Times New Roman"/>
          <w:b/>
          <w:sz w:val="24"/>
          <w:szCs w:val="24"/>
        </w:rPr>
        <w:t xml:space="preserve"> </w:t>
      </w:r>
      <w:proofErr w:type="spellStart"/>
      <w:r w:rsidRPr="00604452">
        <w:rPr>
          <w:rFonts w:ascii="Times New Roman" w:hAnsi="Times New Roman" w:cs="Times New Roman"/>
          <w:b/>
          <w:sz w:val="24"/>
          <w:szCs w:val="24"/>
        </w:rPr>
        <w:t>музеја</w:t>
      </w:r>
      <w:proofErr w:type="spellEnd"/>
    </w:p>
    <w:p w:rsidR="00C14515" w:rsidRPr="00C14515" w:rsidRDefault="00C14515" w:rsidP="00C14515">
      <w:pPr>
        <w:jc w:val="both"/>
        <w:rPr>
          <w:rFonts w:ascii="Times New Roman" w:hAnsi="Times New Roman" w:cs="Times New Roman"/>
          <w:sz w:val="24"/>
          <w:szCs w:val="24"/>
        </w:rPr>
      </w:pPr>
      <w:r w:rsidRPr="00C14515">
        <w:rPr>
          <w:rFonts w:ascii="Times New Roman" w:hAnsi="Times New Roman" w:cs="Times New Roman"/>
          <w:sz w:val="24"/>
          <w:szCs w:val="24"/>
        </w:rPr>
        <w:t>Умјетничке</w:t>
      </w:r>
      <w:r w:rsidR="00604452">
        <w:rPr>
          <w:rFonts w:ascii="Times New Roman" w:hAnsi="Times New Roman" w:cs="Times New Roman"/>
          <w:sz w:val="24"/>
          <w:szCs w:val="24"/>
        </w:rPr>
        <w:t xml:space="preserve"> слике из збирке Полимског музеја</w:t>
      </w:r>
      <w:r w:rsidRPr="00C14515">
        <w:rPr>
          <w:rFonts w:ascii="Times New Roman" w:hAnsi="Times New Roman" w:cs="Times New Roman"/>
          <w:sz w:val="24"/>
          <w:szCs w:val="24"/>
        </w:rPr>
        <w:t xml:space="preserve"> које су одабране за рестаурацију и рамљење за 2017.годину, биће изложене после рестаурације и рамљења, са фотографијама изгледа прије, у току и након примјене конзерваторских мјера предвиђених конзерваторским пројектом.</w:t>
      </w:r>
    </w:p>
    <w:p w:rsidR="00C14515" w:rsidRPr="00C14515" w:rsidRDefault="00C14515" w:rsidP="00C14515">
      <w:pPr>
        <w:jc w:val="both"/>
        <w:rPr>
          <w:rFonts w:ascii="Times New Roman" w:hAnsi="Times New Roman" w:cs="Times New Roman"/>
          <w:sz w:val="24"/>
          <w:szCs w:val="24"/>
        </w:rPr>
      </w:pPr>
    </w:p>
    <w:p w:rsidR="00C14515" w:rsidRDefault="00C14515" w:rsidP="00C14515">
      <w:pPr>
        <w:jc w:val="both"/>
        <w:rPr>
          <w:rFonts w:ascii="Times New Roman" w:hAnsi="Times New Roman" w:cs="Times New Roman"/>
          <w:sz w:val="24"/>
          <w:szCs w:val="24"/>
        </w:rPr>
      </w:pPr>
    </w:p>
    <w:p w:rsidR="00B3663F" w:rsidRDefault="00B3663F" w:rsidP="00C14515">
      <w:pPr>
        <w:jc w:val="both"/>
        <w:rPr>
          <w:rFonts w:ascii="Times New Roman" w:hAnsi="Times New Roman" w:cs="Times New Roman"/>
          <w:sz w:val="24"/>
          <w:szCs w:val="24"/>
        </w:rPr>
      </w:pPr>
    </w:p>
    <w:p w:rsidR="00B3663F" w:rsidRDefault="00B3663F" w:rsidP="00C14515">
      <w:pPr>
        <w:jc w:val="both"/>
        <w:rPr>
          <w:rFonts w:ascii="Times New Roman" w:hAnsi="Times New Roman" w:cs="Times New Roman"/>
          <w:sz w:val="24"/>
          <w:szCs w:val="24"/>
        </w:rPr>
      </w:pPr>
    </w:p>
    <w:p w:rsidR="00B3663F" w:rsidRDefault="00B3663F" w:rsidP="00C14515">
      <w:pPr>
        <w:jc w:val="both"/>
        <w:rPr>
          <w:rFonts w:ascii="Times New Roman" w:hAnsi="Times New Roman" w:cs="Times New Roman"/>
          <w:sz w:val="24"/>
          <w:szCs w:val="24"/>
        </w:rPr>
      </w:pPr>
    </w:p>
    <w:p w:rsidR="00B3663F" w:rsidRDefault="00B3663F" w:rsidP="00C14515">
      <w:pPr>
        <w:jc w:val="both"/>
        <w:rPr>
          <w:rFonts w:ascii="Times New Roman" w:hAnsi="Times New Roman" w:cs="Times New Roman"/>
          <w:sz w:val="24"/>
          <w:szCs w:val="24"/>
        </w:rPr>
      </w:pPr>
    </w:p>
    <w:p w:rsidR="00B3663F" w:rsidRDefault="00B3663F" w:rsidP="00C14515">
      <w:pPr>
        <w:jc w:val="both"/>
        <w:rPr>
          <w:rFonts w:ascii="Times New Roman" w:hAnsi="Times New Roman" w:cs="Times New Roman"/>
          <w:sz w:val="24"/>
          <w:szCs w:val="24"/>
        </w:rPr>
      </w:pPr>
    </w:p>
    <w:p w:rsidR="00B3663F" w:rsidRDefault="00B3663F" w:rsidP="00C14515">
      <w:pPr>
        <w:jc w:val="both"/>
        <w:rPr>
          <w:rFonts w:ascii="Times New Roman" w:hAnsi="Times New Roman" w:cs="Times New Roman"/>
          <w:sz w:val="24"/>
          <w:szCs w:val="24"/>
        </w:rPr>
      </w:pPr>
    </w:p>
    <w:p w:rsidR="006674D2" w:rsidRDefault="006674D2" w:rsidP="00C14515">
      <w:pPr>
        <w:jc w:val="both"/>
        <w:rPr>
          <w:rFonts w:ascii="Times New Roman" w:hAnsi="Times New Roman" w:cs="Times New Roman"/>
          <w:sz w:val="24"/>
          <w:szCs w:val="24"/>
        </w:rPr>
      </w:pPr>
    </w:p>
    <w:p w:rsidR="00C14515" w:rsidRPr="00C14515" w:rsidRDefault="00C14515" w:rsidP="00C14515">
      <w:pPr>
        <w:jc w:val="both"/>
        <w:rPr>
          <w:rFonts w:ascii="Times New Roman" w:hAnsi="Times New Roman" w:cs="Times New Roman"/>
          <w:b/>
          <w:sz w:val="24"/>
          <w:szCs w:val="24"/>
        </w:rPr>
      </w:pPr>
      <w:proofErr w:type="gramStart"/>
      <w:r>
        <w:rPr>
          <w:rFonts w:ascii="Times New Roman" w:hAnsi="Times New Roman" w:cs="Times New Roman"/>
          <w:b/>
          <w:sz w:val="24"/>
          <w:szCs w:val="24"/>
        </w:rPr>
        <w:lastRenderedPageBreak/>
        <w:t>III</w:t>
      </w:r>
      <w:r w:rsidRPr="00C14515">
        <w:rPr>
          <w:rFonts w:ascii="Times New Roman" w:hAnsi="Times New Roman" w:cs="Times New Roman"/>
          <w:b/>
          <w:sz w:val="24"/>
          <w:szCs w:val="24"/>
        </w:rPr>
        <w:t xml:space="preserve">  Заштита</w:t>
      </w:r>
      <w:proofErr w:type="gramEnd"/>
      <w:r w:rsidRPr="00C14515">
        <w:rPr>
          <w:rFonts w:ascii="Times New Roman" w:hAnsi="Times New Roman" w:cs="Times New Roman"/>
          <w:b/>
          <w:sz w:val="24"/>
          <w:szCs w:val="24"/>
        </w:rPr>
        <w:t xml:space="preserve"> споменика културе</w:t>
      </w:r>
    </w:p>
    <w:p w:rsidR="00C14515" w:rsidRPr="00C14515" w:rsidRDefault="00C14515" w:rsidP="00C14515">
      <w:pPr>
        <w:jc w:val="both"/>
        <w:rPr>
          <w:rFonts w:ascii="Times New Roman" w:hAnsi="Times New Roman" w:cs="Times New Roman"/>
          <w:sz w:val="24"/>
          <w:szCs w:val="24"/>
        </w:rPr>
      </w:pPr>
      <w:r w:rsidRPr="00C14515">
        <w:rPr>
          <w:rFonts w:ascii="Times New Roman" w:hAnsi="Times New Roman" w:cs="Times New Roman"/>
          <w:sz w:val="24"/>
          <w:szCs w:val="24"/>
        </w:rPr>
        <w:t>У 2017. години приоритет за реализацију имаће споменици културе које нам је Министарство културе Црне Горе одобрило кроз Програм заштите за 2015. годину, а које нисмо још увијек реализовали. Доношењем Правилника о организовању теренских истраживања и надокнади повећаних трошкова за вријеме рада и боравка на терену, створили смо услове за реализацију. Пренешени пројекти из 2015. године су:</w:t>
      </w:r>
    </w:p>
    <w:p w:rsidR="00C14515" w:rsidRPr="00C14515" w:rsidRDefault="00C14515" w:rsidP="00C14515">
      <w:pPr>
        <w:jc w:val="both"/>
        <w:rPr>
          <w:rFonts w:ascii="Times New Roman" w:hAnsi="Times New Roman" w:cs="Times New Roman"/>
          <w:sz w:val="24"/>
          <w:szCs w:val="24"/>
        </w:rPr>
      </w:pPr>
      <w:r w:rsidRPr="00C14515">
        <w:rPr>
          <w:rFonts w:ascii="Times New Roman" w:hAnsi="Times New Roman" w:cs="Times New Roman"/>
          <w:sz w:val="24"/>
          <w:szCs w:val="24"/>
        </w:rPr>
        <w:t>1. Царева џамија- Плав</w:t>
      </w:r>
    </w:p>
    <w:p w:rsidR="00C14515" w:rsidRPr="00C14515" w:rsidRDefault="00C14515" w:rsidP="00C14515">
      <w:pPr>
        <w:jc w:val="both"/>
        <w:rPr>
          <w:rFonts w:ascii="Times New Roman" w:hAnsi="Times New Roman" w:cs="Times New Roman"/>
          <w:sz w:val="24"/>
          <w:szCs w:val="24"/>
        </w:rPr>
      </w:pPr>
      <w:r w:rsidRPr="00C14515">
        <w:rPr>
          <w:rFonts w:ascii="Times New Roman" w:hAnsi="Times New Roman" w:cs="Times New Roman"/>
          <w:sz w:val="24"/>
          <w:szCs w:val="24"/>
        </w:rPr>
        <w:t>2. Подврх- црква св.Николе</w:t>
      </w:r>
    </w:p>
    <w:p w:rsidR="00C14515" w:rsidRPr="00C14515" w:rsidRDefault="00C14515" w:rsidP="00C14515">
      <w:pPr>
        <w:jc w:val="both"/>
        <w:rPr>
          <w:rFonts w:ascii="Times New Roman" w:hAnsi="Times New Roman" w:cs="Times New Roman"/>
          <w:sz w:val="24"/>
          <w:szCs w:val="24"/>
        </w:rPr>
      </w:pPr>
      <w:r w:rsidRPr="00C14515">
        <w:rPr>
          <w:rFonts w:ascii="Times New Roman" w:hAnsi="Times New Roman" w:cs="Times New Roman"/>
          <w:sz w:val="24"/>
          <w:szCs w:val="24"/>
        </w:rPr>
        <w:t>3. Питомине и Босаче- Жабљак</w:t>
      </w:r>
    </w:p>
    <w:p w:rsidR="00C14515" w:rsidRPr="00C14515" w:rsidRDefault="00C14515" w:rsidP="00C14515">
      <w:pPr>
        <w:jc w:val="both"/>
        <w:rPr>
          <w:rFonts w:ascii="Times New Roman" w:hAnsi="Times New Roman" w:cs="Times New Roman"/>
          <w:sz w:val="24"/>
          <w:szCs w:val="24"/>
        </w:rPr>
      </w:pPr>
      <w:r w:rsidRPr="00C14515">
        <w:rPr>
          <w:rFonts w:ascii="Times New Roman" w:hAnsi="Times New Roman" w:cs="Times New Roman"/>
          <w:sz w:val="24"/>
          <w:szCs w:val="24"/>
        </w:rPr>
        <w:t>4. Кућа Балића- Гусиње</w:t>
      </w:r>
    </w:p>
    <w:p w:rsidR="00C14515" w:rsidRPr="00C14515" w:rsidRDefault="00C14515" w:rsidP="00C14515">
      <w:pPr>
        <w:jc w:val="both"/>
        <w:rPr>
          <w:rFonts w:ascii="Times New Roman" w:hAnsi="Times New Roman" w:cs="Times New Roman"/>
          <w:sz w:val="24"/>
          <w:szCs w:val="24"/>
        </w:rPr>
      </w:pPr>
      <w:r w:rsidRPr="00C14515">
        <w:rPr>
          <w:rFonts w:ascii="Times New Roman" w:hAnsi="Times New Roman" w:cs="Times New Roman"/>
          <w:sz w:val="24"/>
          <w:szCs w:val="24"/>
        </w:rPr>
        <w:t>5. Шћепан поље- остаци цркве</w:t>
      </w:r>
    </w:p>
    <w:p w:rsidR="00C14515" w:rsidRPr="00C14515" w:rsidRDefault="00C14515" w:rsidP="00C14515">
      <w:pPr>
        <w:jc w:val="both"/>
        <w:rPr>
          <w:rFonts w:ascii="Times New Roman" w:hAnsi="Times New Roman" w:cs="Times New Roman"/>
          <w:sz w:val="24"/>
          <w:szCs w:val="24"/>
        </w:rPr>
      </w:pPr>
      <w:r w:rsidRPr="00C14515">
        <w:rPr>
          <w:rFonts w:ascii="Times New Roman" w:hAnsi="Times New Roman" w:cs="Times New Roman"/>
          <w:sz w:val="24"/>
          <w:szCs w:val="24"/>
        </w:rPr>
        <w:t>6. Споменик у Бобову- Пљевља</w:t>
      </w:r>
    </w:p>
    <w:p w:rsidR="00C14515" w:rsidRPr="00C14515" w:rsidRDefault="00C14515" w:rsidP="00C14515">
      <w:pPr>
        <w:jc w:val="both"/>
        <w:rPr>
          <w:rFonts w:ascii="Times New Roman" w:hAnsi="Times New Roman" w:cs="Times New Roman"/>
          <w:sz w:val="24"/>
          <w:szCs w:val="24"/>
        </w:rPr>
      </w:pPr>
      <w:r w:rsidRPr="00C14515">
        <w:rPr>
          <w:rFonts w:ascii="Times New Roman" w:hAnsi="Times New Roman" w:cs="Times New Roman"/>
          <w:sz w:val="24"/>
          <w:szCs w:val="24"/>
        </w:rPr>
        <w:t>7. Ганића кула- Рожаје</w:t>
      </w:r>
    </w:p>
    <w:p w:rsidR="00C14515" w:rsidRPr="00C14515" w:rsidRDefault="00C14515" w:rsidP="00C14515">
      <w:pPr>
        <w:jc w:val="both"/>
        <w:rPr>
          <w:rFonts w:ascii="Times New Roman" w:hAnsi="Times New Roman" w:cs="Times New Roman"/>
          <w:sz w:val="24"/>
          <w:szCs w:val="24"/>
        </w:rPr>
      </w:pPr>
    </w:p>
    <w:p w:rsidR="00C14515" w:rsidRPr="00F4241A" w:rsidRDefault="00C14515" w:rsidP="00C14515">
      <w:pPr>
        <w:jc w:val="both"/>
        <w:rPr>
          <w:rFonts w:ascii="Times New Roman" w:hAnsi="Times New Roman" w:cs="Times New Roman"/>
          <w:sz w:val="24"/>
          <w:szCs w:val="24"/>
        </w:rPr>
      </w:pPr>
      <w:r w:rsidRPr="00C14515">
        <w:rPr>
          <w:rFonts w:ascii="Times New Roman" w:hAnsi="Times New Roman" w:cs="Times New Roman"/>
          <w:sz w:val="24"/>
          <w:szCs w:val="24"/>
        </w:rPr>
        <w:t>За све наведене пројекте из 2015. године урађени су, или су у фази израде, конзерваторски пројекти на основу којих ће се спроводити конзерваторске мјере.</w:t>
      </w:r>
    </w:p>
    <w:p w:rsidR="00F4241A" w:rsidRDefault="00C14515" w:rsidP="006931AC">
      <w:pPr>
        <w:jc w:val="both"/>
        <w:rPr>
          <w:rFonts w:ascii="Times New Roman" w:hAnsi="Times New Roman" w:cs="Times New Roman"/>
          <w:sz w:val="24"/>
          <w:szCs w:val="24"/>
        </w:rPr>
      </w:pPr>
      <w:r w:rsidRPr="00C14515">
        <w:rPr>
          <w:rFonts w:ascii="Times New Roman" w:hAnsi="Times New Roman" w:cs="Times New Roman"/>
          <w:sz w:val="24"/>
          <w:szCs w:val="24"/>
        </w:rPr>
        <w:tab/>
      </w:r>
    </w:p>
    <w:p w:rsidR="00C14515" w:rsidRPr="00C14515" w:rsidRDefault="00C14515" w:rsidP="00F4241A">
      <w:pPr>
        <w:ind w:firstLine="708"/>
        <w:jc w:val="both"/>
        <w:rPr>
          <w:rFonts w:ascii="Times New Roman" w:hAnsi="Times New Roman" w:cs="Times New Roman"/>
          <w:sz w:val="24"/>
          <w:szCs w:val="24"/>
        </w:rPr>
      </w:pPr>
      <w:r w:rsidRPr="00C14515">
        <w:rPr>
          <w:rFonts w:ascii="Times New Roman" w:hAnsi="Times New Roman" w:cs="Times New Roman"/>
          <w:sz w:val="24"/>
          <w:szCs w:val="24"/>
        </w:rPr>
        <w:t>Кроз Програм заштите за 2017. годину од Министарства културе одобрени су нам следећи пројекти:</w:t>
      </w:r>
    </w:p>
    <w:p w:rsidR="00C14515" w:rsidRPr="00C14515" w:rsidRDefault="00C14515" w:rsidP="00C14515">
      <w:pPr>
        <w:jc w:val="both"/>
        <w:rPr>
          <w:rFonts w:ascii="Times New Roman" w:hAnsi="Times New Roman" w:cs="Times New Roman"/>
          <w:sz w:val="24"/>
          <w:szCs w:val="24"/>
        </w:rPr>
      </w:pPr>
    </w:p>
    <w:p w:rsidR="00C14515" w:rsidRPr="0083402B" w:rsidRDefault="00C14515" w:rsidP="00C14515">
      <w:pPr>
        <w:pStyle w:val="ListParagraph"/>
        <w:numPr>
          <w:ilvl w:val="0"/>
          <w:numId w:val="4"/>
        </w:numPr>
        <w:jc w:val="both"/>
        <w:rPr>
          <w:rFonts w:ascii="Times New Roman" w:hAnsi="Times New Roman" w:cs="Times New Roman"/>
          <w:b/>
          <w:sz w:val="24"/>
          <w:szCs w:val="24"/>
        </w:rPr>
      </w:pPr>
      <w:proofErr w:type="spellStart"/>
      <w:r w:rsidRPr="00F4241A">
        <w:rPr>
          <w:rFonts w:ascii="Times New Roman" w:hAnsi="Times New Roman" w:cs="Times New Roman"/>
          <w:b/>
          <w:sz w:val="24"/>
          <w:szCs w:val="24"/>
        </w:rPr>
        <w:t>Археолошка</w:t>
      </w:r>
      <w:proofErr w:type="spellEnd"/>
      <w:r w:rsidRPr="00F4241A">
        <w:rPr>
          <w:rFonts w:ascii="Times New Roman" w:hAnsi="Times New Roman" w:cs="Times New Roman"/>
          <w:b/>
          <w:sz w:val="24"/>
          <w:szCs w:val="24"/>
        </w:rPr>
        <w:t xml:space="preserve"> </w:t>
      </w:r>
      <w:proofErr w:type="spellStart"/>
      <w:r w:rsidRPr="00F4241A">
        <w:rPr>
          <w:rFonts w:ascii="Times New Roman" w:hAnsi="Times New Roman" w:cs="Times New Roman"/>
          <w:b/>
          <w:sz w:val="24"/>
          <w:szCs w:val="24"/>
        </w:rPr>
        <w:t>истраживања</w:t>
      </w:r>
      <w:proofErr w:type="spellEnd"/>
      <w:r w:rsidRPr="00F4241A">
        <w:rPr>
          <w:rFonts w:ascii="Times New Roman" w:hAnsi="Times New Roman" w:cs="Times New Roman"/>
          <w:b/>
          <w:sz w:val="24"/>
          <w:szCs w:val="24"/>
        </w:rPr>
        <w:t xml:space="preserve"> </w:t>
      </w:r>
      <w:proofErr w:type="spellStart"/>
      <w:r w:rsidRPr="00F4241A">
        <w:rPr>
          <w:rFonts w:ascii="Times New Roman" w:hAnsi="Times New Roman" w:cs="Times New Roman"/>
          <w:b/>
          <w:sz w:val="24"/>
          <w:szCs w:val="24"/>
        </w:rPr>
        <w:t>локалитета</w:t>
      </w:r>
      <w:proofErr w:type="spellEnd"/>
      <w:r w:rsidRPr="00F4241A">
        <w:rPr>
          <w:rFonts w:ascii="Times New Roman" w:hAnsi="Times New Roman" w:cs="Times New Roman"/>
          <w:b/>
          <w:sz w:val="24"/>
          <w:szCs w:val="24"/>
        </w:rPr>
        <w:t xml:space="preserve"> </w:t>
      </w:r>
      <w:proofErr w:type="spellStart"/>
      <w:r w:rsidRPr="00F4241A">
        <w:rPr>
          <w:rFonts w:ascii="Times New Roman" w:hAnsi="Times New Roman" w:cs="Times New Roman"/>
          <w:b/>
          <w:sz w:val="24"/>
          <w:szCs w:val="24"/>
        </w:rPr>
        <w:t>Вила</w:t>
      </w:r>
      <w:proofErr w:type="spellEnd"/>
      <w:r w:rsidRPr="00F4241A">
        <w:rPr>
          <w:rFonts w:ascii="Times New Roman" w:hAnsi="Times New Roman" w:cs="Times New Roman"/>
          <w:b/>
          <w:sz w:val="24"/>
          <w:szCs w:val="24"/>
        </w:rPr>
        <w:t xml:space="preserve"> </w:t>
      </w:r>
      <w:proofErr w:type="spellStart"/>
      <w:r w:rsidRPr="00F4241A">
        <w:rPr>
          <w:rFonts w:ascii="Times New Roman" w:hAnsi="Times New Roman" w:cs="Times New Roman"/>
          <w:b/>
          <w:sz w:val="24"/>
          <w:szCs w:val="24"/>
        </w:rPr>
        <w:t>Рустика</w:t>
      </w:r>
      <w:proofErr w:type="spellEnd"/>
      <w:r w:rsidRPr="00F4241A">
        <w:rPr>
          <w:rFonts w:ascii="Times New Roman" w:hAnsi="Times New Roman" w:cs="Times New Roman"/>
          <w:b/>
          <w:sz w:val="24"/>
          <w:szCs w:val="24"/>
        </w:rPr>
        <w:t xml:space="preserve"> –</w:t>
      </w:r>
      <w:proofErr w:type="spellStart"/>
      <w:r w:rsidRPr="00F4241A">
        <w:rPr>
          <w:rFonts w:ascii="Times New Roman" w:hAnsi="Times New Roman" w:cs="Times New Roman"/>
          <w:b/>
          <w:sz w:val="24"/>
          <w:szCs w:val="24"/>
        </w:rPr>
        <w:t>Бистрица</w:t>
      </w:r>
      <w:proofErr w:type="spellEnd"/>
      <w:r w:rsidRPr="00F4241A">
        <w:rPr>
          <w:rFonts w:ascii="Times New Roman" w:hAnsi="Times New Roman" w:cs="Times New Roman"/>
          <w:b/>
          <w:sz w:val="24"/>
          <w:szCs w:val="24"/>
        </w:rPr>
        <w:t xml:space="preserve"> (</w:t>
      </w:r>
      <w:proofErr w:type="spellStart"/>
      <w:r w:rsidRPr="00F4241A">
        <w:rPr>
          <w:rFonts w:ascii="Times New Roman" w:hAnsi="Times New Roman" w:cs="Times New Roman"/>
          <w:b/>
          <w:sz w:val="24"/>
          <w:szCs w:val="24"/>
        </w:rPr>
        <w:t>Општина</w:t>
      </w:r>
      <w:proofErr w:type="spellEnd"/>
      <w:r w:rsidRPr="00F4241A">
        <w:rPr>
          <w:rFonts w:ascii="Times New Roman" w:hAnsi="Times New Roman" w:cs="Times New Roman"/>
          <w:b/>
          <w:sz w:val="24"/>
          <w:szCs w:val="24"/>
        </w:rPr>
        <w:t xml:space="preserve"> </w:t>
      </w:r>
      <w:proofErr w:type="spellStart"/>
      <w:r w:rsidRPr="00F4241A">
        <w:rPr>
          <w:rFonts w:ascii="Times New Roman" w:hAnsi="Times New Roman" w:cs="Times New Roman"/>
          <w:b/>
          <w:sz w:val="24"/>
          <w:szCs w:val="24"/>
        </w:rPr>
        <w:t>Бијело</w:t>
      </w:r>
      <w:proofErr w:type="spellEnd"/>
      <w:r w:rsidRPr="00F4241A">
        <w:rPr>
          <w:rFonts w:ascii="Times New Roman" w:hAnsi="Times New Roman" w:cs="Times New Roman"/>
          <w:b/>
          <w:sz w:val="24"/>
          <w:szCs w:val="24"/>
        </w:rPr>
        <w:t xml:space="preserve"> </w:t>
      </w:r>
      <w:proofErr w:type="spellStart"/>
      <w:r w:rsidRPr="00F4241A">
        <w:rPr>
          <w:rFonts w:ascii="Times New Roman" w:hAnsi="Times New Roman" w:cs="Times New Roman"/>
          <w:b/>
          <w:sz w:val="24"/>
          <w:szCs w:val="24"/>
        </w:rPr>
        <w:t>Поље</w:t>
      </w:r>
      <w:proofErr w:type="spellEnd"/>
      <w:r w:rsidRPr="00F4241A">
        <w:rPr>
          <w:rFonts w:ascii="Times New Roman" w:hAnsi="Times New Roman" w:cs="Times New Roman"/>
          <w:b/>
          <w:sz w:val="24"/>
          <w:szCs w:val="24"/>
        </w:rPr>
        <w:t>)</w:t>
      </w:r>
    </w:p>
    <w:p w:rsidR="00C14515" w:rsidRPr="00C14515" w:rsidRDefault="00C14515" w:rsidP="00954F3D">
      <w:pPr>
        <w:jc w:val="both"/>
        <w:rPr>
          <w:rFonts w:ascii="Times New Roman" w:hAnsi="Times New Roman" w:cs="Times New Roman"/>
          <w:sz w:val="24"/>
          <w:szCs w:val="24"/>
        </w:rPr>
      </w:pPr>
      <w:r w:rsidRPr="00C14515">
        <w:rPr>
          <w:rFonts w:ascii="Times New Roman" w:hAnsi="Times New Roman" w:cs="Times New Roman"/>
          <w:sz w:val="24"/>
          <w:szCs w:val="24"/>
        </w:rPr>
        <w:t>Током 2012. године, у селу Бистрица, на око 12 км источно од Бијелог Поља, приликом земљаних радова откривени су остаци римског објекта, највјероватније виле рустике. Ријеч је о зидовима са уграђеним квадратним цијевима за гријање, док су подови рађени у водонепропусном малтеру црвене боје. Реализацијом пројекта планирано је истраживање и заштита остатка објекта у циљу добијања нових података.</w:t>
      </w:r>
    </w:p>
    <w:p w:rsidR="00B9331E" w:rsidRPr="00B9331E" w:rsidRDefault="00B9331E" w:rsidP="00C14515">
      <w:pPr>
        <w:jc w:val="both"/>
        <w:rPr>
          <w:rFonts w:ascii="Times New Roman" w:hAnsi="Times New Roman" w:cs="Times New Roman"/>
          <w:sz w:val="24"/>
          <w:szCs w:val="24"/>
        </w:rPr>
      </w:pPr>
    </w:p>
    <w:p w:rsidR="00C14515" w:rsidRPr="0083402B" w:rsidRDefault="00C14515" w:rsidP="00C14515">
      <w:pPr>
        <w:pStyle w:val="ListParagraph"/>
        <w:numPr>
          <w:ilvl w:val="0"/>
          <w:numId w:val="4"/>
        </w:numPr>
        <w:jc w:val="both"/>
        <w:rPr>
          <w:rFonts w:ascii="Times New Roman" w:hAnsi="Times New Roman" w:cs="Times New Roman"/>
          <w:b/>
          <w:sz w:val="24"/>
          <w:szCs w:val="24"/>
        </w:rPr>
      </w:pPr>
      <w:proofErr w:type="spellStart"/>
      <w:r w:rsidRPr="00B9331E">
        <w:rPr>
          <w:rFonts w:ascii="Times New Roman" w:hAnsi="Times New Roman" w:cs="Times New Roman"/>
          <w:b/>
          <w:sz w:val="24"/>
          <w:szCs w:val="24"/>
        </w:rPr>
        <w:t>Археолошка</w:t>
      </w:r>
      <w:proofErr w:type="spellEnd"/>
      <w:r w:rsidRPr="00B9331E">
        <w:rPr>
          <w:rFonts w:ascii="Times New Roman" w:hAnsi="Times New Roman" w:cs="Times New Roman"/>
          <w:b/>
          <w:sz w:val="24"/>
          <w:szCs w:val="24"/>
        </w:rPr>
        <w:t xml:space="preserve"> </w:t>
      </w:r>
      <w:proofErr w:type="spellStart"/>
      <w:r w:rsidRPr="00B9331E">
        <w:rPr>
          <w:rFonts w:ascii="Times New Roman" w:hAnsi="Times New Roman" w:cs="Times New Roman"/>
          <w:b/>
          <w:sz w:val="24"/>
          <w:szCs w:val="24"/>
        </w:rPr>
        <w:t>истраживања</w:t>
      </w:r>
      <w:proofErr w:type="spellEnd"/>
      <w:r w:rsidRPr="00B9331E">
        <w:rPr>
          <w:rFonts w:ascii="Times New Roman" w:hAnsi="Times New Roman" w:cs="Times New Roman"/>
          <w:b/>
          <w:sz w:val="24"/>
          <w:szCs w:val="24"/>
        </w:rPr>
        <w:t xml:space="preserve"> </w:t>
      </w:r>
      <w:proofErr w:type="spellStart"/>
      <w:r w:rsidRPr="00B9331E">
        <w:rPr>
          <w:rFonts w:ascii="Times New Roman" w:hAnsi="Times New Roman" w:cs="Times New Roman"/>
          <w:b/>
          <w:sz w:val="24"/>
          <w:szCs w:val="24"/>
        </w:rPr>
        <w:t>локалитета</w:t>
      </w:r>
      <w:proofErr w:type="spellEnd"/>
      <w:r w:rsidRPr="00B9331E">
        <w:rPr>
          <w:rFonts w:ascii="Times New Roman" w:hAnsi="Times New Roman" w:cs="Times New Roman"/>
          <w:b/>
          <w:sz w:val="24"/>
          <w:szCs w:val="24"/>
        </w:rPr>
        <w:t xml:space="preserve"> </w:t>
      </w:r>
      <w:proofErr w:type="spellStart"/>
      <w:r w:rsidRPr="00B9331E">
        <w:rPr>
          <w:rFonts w:ascii="Times New Roman" w:hAnsi="Times New Roman" w:cs="Times New Roman"/>
          <w:b/>
          <w:sz w:val="24"/>
          <w:szCs w:val="24"/>
        </w:rPr>
        <w:t>Торине</w:t>
      </w:r>
      <w:proofErr w:type="spellEnd"/>
      <w:r w:rsidRPr="00B9331E">
        <w:rPr>
          <w:rFonts w:ascii="Times New Roman" w:hAnsi="Times New Roman" w:cs="Times New Roman"/>
          <w:b/>
          <w:sz w:val="24"/>
          <w:szCs w:val="24"/>
        </w:rPr>
        <w:t xml:space="preserve">, </w:t>
      </w:r>
      <w:proofErr w:type="spellStart"/>
      <w:r w:rsidRPr="00B9331E">
        <w:rPr>
          <w:rFonts w:ascii="Times New Roman" w:hAnsi="Times New Roman" w:cs="Times New Roman"/>
          <w:b/>
          <w:sz w:val="24"/>
          <w:szCs w:val="24"/>
        </w:rPr>
        <w:t>општина</w:t>
      </w:r>
      <w:proofErr w:type="spellEnd"/>
      <w:r w:rsidRPr="00B9331E">
        <w:rPr>
          <w:rFonts w:ascii="Times New Roman" w:hAnsi="Times New Roman" w:cs="Times New Roman"/>
          <w:b/>
          <w:sz w:val="24"/>
          <w:szCs w:val="24"/>
        </w:rPr>
        <w:t xml:space="preserve"> </w:t>
      </w:r>
      <w:proofErr w:type="spellStart"/>
      <w:r w:rsidRPr="00B9331E">
        <w:rPr>
          <w:rFonts w:ascii="Times New Roman" w:hAnsi="Times New Roman" w:cs="Times New Roman"/>
          <w:b/>
          <w:sz w:val="24"/>
          <w:szCs w:val="24"/>
        </w:rPr>
        <w:t>Петњица</w:t>
      </w:r>
      <w:proofErr w:type="spellEnd"/>
    </w:p>
    <w:p w:rsidR="00C14515" w:rsidRPr="0083402B" w:rsidRDefault="00C14515" w:rsidP="00C14515">
      <w:pPr>
        <w:jc w:val="both"/>
        <w:rPr>
          <w:rFonts w:ascii="Times New Roman" w:hAnsi="Times New Roman" w:cs="Times New Roman"/>
          <w:sz w:val="24"/>
          <w:szCs w:val="24"/>
        </w:rPr>
      </w:pPr>
      <w:r w:rsidRPr="00C14515">
        <w:rPr>
          <w:rFonts w:ascii="Times New Roman" w:hAnsi="Times New Roman" w:cs="Times New Roman"/>
          <w:sz w:val="24"/>
          <w:szCs w:val="24"/>
        </w:rPr>
        <w:t>Пројекат подразумијева истраживање, валоризацију и презентацију насеља које припада крају неолита и бакарном д</w:t>
      </w:r>
      <w:r w:rsidR="00343C2C">
        <w:rPr>
          <w:rFonts w:ascii="Times New Roman" w:hAnsi="Times New Roman" w:cs="Times New Roman"/>
          <w:sz w:val="24"/>
          <w:szCs w:val="24"/>
        </w:rPr>
        <w:t>обу, а налази се на територији о</w:t>
      </w:r>
      <w:r w:rsidRPr="00C14515">
        <w:rPr>
          <w:rFonts w:ascii="Times New Roman" w:hAnsi="Times New Roman" w:cs="Times New Roman"/>
          <w:sz w:val="24"/>
          <w:szCs w:val="24"/>
        </w:rPr>
        <w:t>пштине Петњица. Локалитет је значајан јер садржи битне елементе за тумачење периода прелаза из земљорадничких култура у почетке активног кориштења и топљења метала. На овом локалитету по први пут се прате утицај Бубањ-Хум културне групе бакарног доба.</w:t>
      </w:r>
    </w:p>
    <w:p w:rsidR="00C14515" w:rsidRPr="0083402B" w:rsidRDefault="00C14515" w:rsidP="00C14515">
      <w:pPr>
        <w:pStyle w:val="ListParagraph"/>
        <w:numPr>
          <w:ilvl w:val="0"/>
          <w:numId w:val="4"/>
        </w:numPr>
        <w:jc w:val="both"/>
        <w:rPr>
          <w:rFonts w:ascii="Times New Roman" w:hAnsi="Times New Roman" w:cs="Times New Roman"/>
          <w:b/>
          <w:sz w:val="24"/>
          <w:szCs w:val="24"/>
        </w:rPr>
      </w:pPr>
      <w:proofErr w:type="spellStart"/>
      <w:r w:rsidRPr="0083402B">
        <w:rPr>
          <w:rFonts w:ascii="Times New Roman" w:hAnsi="Times New Roman" w:cs="Times New Roman"/>
          <w:b/>
          <w:sz w:val="24"/>
          <w:szCs w:val="24"/>
        </w:rPr>
        <w:lastRenderedPageBreak/>
        <w:t>Археолошка</w:t>
      </w:r>
      <w:proofErr w:type="spellEnd"/>
      <w:r w:rsidRPr="0083402B">
        <w:rPr>
          <w:rFonts w:ascii="Times New Roman" w:hAnsi="Times New Roman" w:cs="Times New Roman"/>
          <w:b/>
          <w:sz w:val="24"/>
          <w:szCs w:val="24"/>
        </w:rPr>
        <w:t xml:space="preserve"> </w:t>
      </w:r>
      <w:proofErr w:type="spellStart"/>
      <w:r w:rsidRPr="0083402B">
        <w:rPr>
          <w:rFonts w:ascii="Times New Roman" w:hAnsi="Times New Roman" w:cs="Times New Roman"/>
          <w:b/>
          <w:sz w:val="24"/>
          <w:szCs w:val="24"/>
        </w:rPr>
        <w:t>истраживања</w:t>
      </w:r>
      <w:proofErr w:type="spellEnd"/>
      <w:r w:rsidRPr="0083402B">
        <w:rPr>
          <w:rFonts w:ascii="Times New Roman" w:hAnsi="Times New Roman" w:cs="Times New Roman"/>
          <w:b/>
          <w:sz w:val="24"/>
          <w:szCs w:val="24"/>
        </w:rPr>
        <w:t xml:space="preserve"> </w:t>
      </w:r>
      <w:proofErr w:type="spellStart"/>
      <w:r w:rsidRPr="0083402B">
        <w:rPr>
          <w:rFonts w:ascii="Times New Roman" w:hAnsi="Times New Roman" w:cs="Times New Roman"/>
          <w:b/>
          <w:sz w:val="24"/>
          <w:szCs w:val="24"/>
        </w:rPr>
        <w:t>локалитета</w:t>
      </w:r>
      <w:proofErr w:type="spellEnd"/>
      <w:r w:rsidRPr="0083402B">
        <w:rPr>
          <w:rFonts w:ascii="Times New Roman" w:hAnsi="Times New Roman" w:cs="Times New Roman"/>
          <w:b/>
          <w:sz w:val="24"/>
          <w:szCs w:val="24"/>
        </w:rPr>
        <w:t xml:space="preserve"> </w:t>
      </w:r>
      <w:proofErr w:type="spellStart"/>
      <w:r w:rsidRPr="0083402B">
        <w:rPr>
          <w:rFonts w:ascii="Times New Roman" w:hAnsi="Times New Roman" w:cs="Times New Roman"/>
          <w:b/>
          <w:sz w:val="24"/>
          <w:szCs w:val="24"/>
        </w:rPr>
        <w:t>Самоград</w:t>
      </w:r>
      <w:proofErr w:type="spellEnd"/>
      <w:r w:rsidRPr="0083402B">
        <w:rPr>
          <w:rFonts w:ascii="Times New Roman" w:hAnsi="Times New Roman" w:cs="Times New Roman"/>
          <w:b/>
          <w:sz w:val="24"/>
          <w:szCs w:val="24"/>
        </w:rPr>
        <w:t xml:space="preserve"> – II </w:t>
      </w:r>
      <w:proofErr w:type="spellStart"/>
      <w:r w:rsidRPr="0083402B">
        <w:rPr>
          <w:rFonts w:ascii="Times New Roman" w:hAnsi="Times New Roman" w:cs="Times New Roman"/>
          <w:b/>
          <w:sz w:val="24"/>
          <w:szCs w:val="24"/>
        </w:rPr>
        <w:t>фаза</w:t>
      </w:r>
      <w:proofErr w:type="spellEnd"/>
    </w:p>
    <w:p w:rsidR="00C14515" w:rsidRDefault="00C14515" w:rsidP="00C14515">
      <w:pPr>
        <w:jc w:val="both"/>
        <w:rPr>
          <w:rFonts w:ascii="Times New Roman" w:hAnsi="Times New Roman" w:cs="Times New Roman"/>
          <w:sz w:val="24"/>
          <w:szCs w:val="24"/>
        </w:rPr>
      </w:pPr>
      <w:r w:rsidRPr="00C14515">
        <w:rPr>
          <w:rFonts w:ascii="Times New Roman" w:hAnsi="Times New Roman" w:cs="Times New Roman"/>
          <w:sz w:val="24"/>
          <w:szCs w:val="24"/>
        </w:rPr>
        <w:t>Пројекат подразумијева наставак вишегодишњих систематских археолошких и конзерваторских истраживања утврђења Самоград, које се налази у селу Брзава код Бијелог Поља. Имајући у виду досадашње резултате значаја овог ранохришћанског средишта, неопходан је наставак археолошких истраживања некрополе формиране на простор</w:t>
      </w:r>
      <w:r w:rsidR="00E8587A">
        <w:rPr>
          <w:rFonts w:ascii="Times New Roman" w:hAnsi="Times New Roman" w:cs="Times New Roman"/>
          <w:sz w:val="24"/>
          <w:szCs w:val="24"/>
        </w:rPr>
        <w:t xml:space="preserve">у базилике у </w:t>
      </w:r>
      <w:r w:rsidR="00E8587A">
        <w:rPr>
          <w:rFonts w:ascii="Times New Roman" w:hAnsi="Times New Roman" w:cs="Times New Roman"/>
          <w:sz w:val="24"/>
          <w:szCs w:val="24"/>
          <w:lang w:val="sr-Latn-CS"/>
        </w:rPr>
        <w:t>I</w:t>
      </w:r>
      <w:r w:rsidRPr="00C14515">
        <w:rPr>
          <w:rFonts w:ascii="Times New Roman" w:hAnsi="Times New Roman" w:cs="Times New Roman"/>
          <w:sz w:val="24"/>
          <w:szCs w:val="24"/>
        </w:rPr>
        <w:t>X вијеку, на шта указује сребрна наушница византијске израде. Поред наведеног, пројекат ће обухватити истраживања на западној страни базилике, као и израду конзерваторског пројекта и спровођење конзерваторских мјера на откривеним архитектонском остацима.</w:t>
      </w:r>
    </w:p>
    <w:p w:rsidR="006674D2" w:rsidRPr="006674D2" w:rsidRDefault="006674D2" w:rsidP="00C14515">
      <w:pPr>
        <w:jc w:val="both"/>
        <w:rPr>
          <w:rFonts w:ascii="Times New Roman" w:hAnsi="Times New Roman" w:cs="Times New Roman"/>
          <w:sz w:val="24"/>
          <w:szCs w:val="24"/>
        </w:rPr>
      </w:pPr>
    </w:p>
    <w:p w:rsidR="00C14515" w:rsidRPr="00C14515" w:rsidRDefault="00C14515" w:rsidP="00C14515">
      <w:pPr>
        <w:jc w:val="both"/>
        <w:rPr>
          <w:rFonts w:ascii="Times New Roman" w:hAnsi="Times New Roman" w:cs="Times New Roman"/>
          <w:sz w:val="24"/>
          <w:szCs w:val="24"/>
        </w:rPr>
      </w:pPr>
      <w:r w:rsidRPr="00C14515">
        <w:rPr>
          <w:rFonts w:ascii="Times New Roman" w:hAnsi="Times New Roman" w:cs="Times New Roman"/>
          <w:sz w:val="24"/>
          <w:szCs w:val="24"/>
        </w:rPr>
        <w:t>Потписивање уговора за одобрене пројекте од Министарства културе за 2017. годину биће почетком марта, послије чега очекујемо уплату средстава за њихову реализацију, па зато та средства нијесу приказана у табеларном приказу финсијског плана за 2017. годину.</w:t>
      </w:r>
    </w:p>
    <w:p w:rsidR="00C14515" w:rsidRPr="00C14515" w:rsidRDefault="00C14515" w:rsidP="00C14515">
      <w:pPr>
        <w:jc w:val="both"/>
        <w:rPr>
          <w:rFonts w:ascii="Times New Roman" w:hAnsi="Times New Roman" w:cs="Times New Roman"/>
          <w:sz w:val="24"/>
          <w:szCs w:val="24"/>
        </w:rPr>
      </w:pPr>
    </w:p>
    <w:p w:rsidR="00C14515" w:rsidRDefault="00C14515" w:rsidP="00C14515">
      <w:pPr>
        <w:jc w:val="both"/>
        <w:rPr>
          <w:rFonts w:ascii="Times New Roman" w:hAnsi="Times New Roman" w:cs="Times New Roman"/>
          <w:sz w:val="24"/>
          <w:szCs w:val="24"/>
        </w:rPr>
      </w:pPr>
    </w:p>
    <w:p w:rsidR="006674D2" w:rsidRDefault="006674D2" w:rsidP="00C14515">
      <w:pPr>
        <w:jc w:val="both"/>
        <w:rPr>
          <w:rFonts w:ascii="Times New Roman" w:hAnsi="Times New Roman" w:cs="Times New Roman"/>
          <w:sz w:val="24"/>
          <w:szCs w:val="24"/>
        </w:rPr>
      </w:pPr>
    </w:p>
    <w:p w:rsidR="006674D2" w:rsidRDefault="006674D2" w:rsidP="00C14515">
      <w:pPr>
        <w:jc w:val="both"/>
        <w:rPr>
          <w:rFonts w:ascii="Times New Roman" w:hAnsi="Times New Roman" w:cs="Times New Roman"/>
          <w:sz w:val="24"/>
          <w:szCs w:val="24"/>
        </w:rPr>
      </w:pPr>
    </w:p>
    <w:p w:rsidR="006674D2" w:rsidRDefault="006674D2" w:rsidP="00C14515">
      <w:pPr>
        <w:jc w:val="both"/>
        <w:rPr>
          <w:rFonts w:ascii="Times New Roman" w:hAnsi="Times New Roman" w:cs="Times New Roman"/>
          <w:sz w:val="24"/>
          <w:szCs w:val="24"/>
        </w:rPr>
      </w:pPr>
    </w:p>
    <w:p w:rsidR="006674D2" w:rsidRDefault="006674D2" w:rsidP="00C14515">
      <w:pPr>
        <w:jc w:val="both"/>
        <w:rPr>
          <w:rFonts w:ascii="Times New Roman" w:hAnsi="Times New Roman" w:cs="Times New Roman"/>
          <w:sz w:val="24"/>
          <w:szCs w:val="24"/>
        </w:rPr>
      </w:pPr>
    </w:p>
    <w:p w:rsidR="006674D2" w:rsidRDefault="006674D2" w:rsidP="00C14515">
      <w:pPr>
        <w:jc w:val="both"/>
        <w:rPr>
          <w:rFonts w:ascii="Times New Roman" w:hAnsi="Times New Roman" w:cs="Times New Roman"/>
          <w:sz w:val="24"/>
          <w:szCs w:val="24"/>
        </w:rPr>
      </w:pPr>
    </w:p>
    <w:p w:rsidR="006674D2" w:rsidRDefault="006674D2" w:rsidP="00C14515">
      <w:pPr>
        <w:jc w:val="both"/>
        <w:rPr>
          <w:rFonts w:ascii="Times New Roman" w:hAnsi="Times New Roman" w:cs="Times New Roman"/>
          <w:sz w:val="24"/>
          <w:szCs w:val="24"/>
        </w:rPr>
      </w:pPr>
    </w:p>
    <w:p w:rsidR="006674D2" w:rsidRDefault="006674D2" w:rsidP="00C14515">
      <w:pPr>
        <w:jc w:val="both"/>
        <w:rPr>
          <w:rFonts w:ascii="Times New Roman" w:hAnsi="Times New Roman" w:cs="Times New Roman"/>
          <w:sz w:val="24"/>
          <w:szCs w:val="24"/>
        </w:rPr>
      </w:pPr>
    </w:p>
    <w:p w:rsidR="006674D2" w:rsidRDefault="006674D2" w:rsidP="00C14515">
      <w:pPr>
        <w:jc w:val="both"/>
        <w:rPr>
          <w:rFonts w:ascii="Times New Roman" w:hAnsi="Times New Roman" w:cs="Times New Roman"/>
          <w:sz w:val="24"/>
          <w:szCs w:val="24"/>
        </w:rPr>
      </w:pPr>
    </w:p>
    <w:p w:rsidR="006674D2" w:rsidRDefault="006674D2" w:rsidP="00C14515">
      <w:pPr>
        <w:jc w:val="both"/>
        <w:rPr>
          <w:rFonts w:ascii="Times New Roman" w:hAnsi="Times New Roman" w:cs="Times New Roman"/>
          <w:sz w:val="24"/>
          <w:szCs w:val="24"/>
        </w:rPr>
      </w:pPr>
    </w:p>
    <w:p w:rsidR="006674D2" w:rsidRDefault="006674D2" w:rsidP="00C14515">
      <w:pPr>
        <w:jc w:val="both"/>
        <w:rPr>
          <w:rFonts w:ascii="Times New Roman" w:hAnsi="Times New Roman" w:cs="Times New Roman"/>
          <w:sz w:val="24"/>
          <w:szCs w:val="24"/>
        </w:rPr>
      </w:pPr>
    </w:p>
    <w:p w:rsidR="006674D2" w:rsidRDefault="006674D2" w:rsidP="00C14515">
      <w:pPr>
        <w:jc w:val="both"/>
        <w:rPr>
          <w:rFonts w:ascii="Times New Roman" w:hAnsi="Times New Roman" w:cs="Times New Roman"/>
          <w:sz w:val="24"/>
          <w:szCs w:val="24"/>
        </w:rPr>
      </w:pPr>
    </w:p>
    <w:p w:rsidR="006674D2" w:rsidRDefault="006674D2" w:rsidP="00C14515">
      <w:pPr>
        <w:jc w:val="both"/>
        <w:rPr>
          <w:rFonts w:ascii="Times New Roman" w:hAnsi="Times New Roman" w:cs="Times New Roman"/>
          <w:sz w:val="24"/>
          <w:szCs w:val="24"/>
        </w:rPr>
      </w:pPr>
    </w:p>
    <w:p w:rsidR="006674D2" w:rsidRDefault="006674D2" w:rsidP="00C14515">
      <w:pPr>
        <w:jc w:val="both"/>
        <w:rPr>
          <w:rFonts w:ascii="Times New Roman" w:hAnsi="Times New Roman" w:cs="Times New Roman"/>
          <w:sz w:val="24"/>
          <w:szCs w:val="24"/>
        </w:rPr>
      </w:pPr>
    </w:p>
    <w:p w:rsidR="006674D2" w:rsidRDefault="006674D2" w:rsidP="00C14515">
      <w:pPr>
        <w:jc w:val="both"/>
        <w:rPr>
          <w:rFonts w:ascii="Times New Roman" w:hAnsi="Times New Roman" w:cs="Times New Roman"/>
          <w:sz w:val="24"/>
          <w:szCs w:val="24"/>
        </w:rPr>
      </w:pPr>
    </w:p>
    <w:p w:rsidR="006674D2" w:rsidRDefault="006674D2" w:rsidP="00C14515">
      <w:pPr>
        <w:jc w:val="both"/>
        <w:rPr>
          <w:rFonts w:ascii="Times New Roman" w:hAnsi="Times New Roman" w:cs="Times New Roman"/>
          <w:sz w:val="24"/>
          <w:szCs w:val="24"/>
        </w:rPr>
      </w:pPr>
    </w:p>
    <w:p w:rsidR="006674D2" w:rsidRPr="006674D2" w:rsidRDefault="006674D2" w:rsidP="00C14515">
      <w:pPr>
        <w:jc w:val="both"/>
        <w:rPr>
          <w:rFonts w:ascii="Times New Roman" w:hAnsi="Times New Roman" w:cs="Times New Roman"/>
          <w:sz w:val="24"/>
          <w:szCs w:val="24"/>
        </w:rPr>
      </w:pPr>
    </w:p>
    <w:p w:rsidR="00C14515" w:rsidRPr="00AF30A8" w:rsidRDefault="00AF30A8" w:rsidP="00C14515">
      <w:pPr>
        <w:jc w:val="both"/>
        <w:rPr>
          <w:rFonts w:ascii="Times New Roman" w:hAnsi="Times New Roman" w:cs="Times New Roman"/>
          <w:b/>
          <w:sz w:val="24"/>
          <w:szCs w:val="24"/>
        </w:rPr>
      </w:pPr>
      <w:r w:rsidRPr="00AF30A8">
        <w:rPr>
          <w:rFonts w:ascii="Times New Roman" w:hAnsi="Times New Roman" w:cs="Times New Roman"/>
          <w:b/>
          <w:sz w:val="24"/>
          <w:szCs w:val="24"/>
        </w:rPr>
        <w:lastRenderedPageBreak/>
        <w:t>IV</w:t>
      </w:r>
      <w:r w:rsidR="00C14515" w:rsidRPr="00AF30A8">
        <w:rPr>
          <w:rFonts w:ascii="Times New Roman" w:hAnsi="Times New Roman" w:cs="Times New Roman"/>
          <w:b/>
          <w:sz w:val="24"/>
          <w:szCs w:val="24"/>
        </w:rPr>
        <w:t xml:space="preserve">  Инвестиционо одржавање објекта</w:t>
      </w:r>
    </w:p>
    <w:p w:rsidR="00C14515" w:rsidRPr="00C14515" w:rsidRDefault="00C14515" w:rsidP="00C14515">
      <w:pPr>
        <w:jc w:val="both"/>
        <w:rPr>
          <w:rFonts w:ascii="Times New Roman" w:hAnsi="Times New Roman" w:cs="Times New Roman"/>
          <w:sz w:val="24"/>
          <w:szCs w:val="24"/>
        </w:rPr>
      </w:pPr>
    </w:p>
    <w:p w:rsidR="00C14515" w:rsidRPr="00C14515" w:rsidRDefault="00C14515" w:rsidP="00C14515">
      <w:pPr>
        <w:jc w:val="both"/>
        <w:rPr>
          <w:rFonts w:ascii="Times New Roman" w:hAnsi="Times New Roman" w:cs="Times New Roman"/>
          <w:sz w:val="24"/>
          <w:szCs w:val="24"/>
        </w:rPr>
      </w:pPr>
      <w:r w:rsidRPr="00C14515">
        <w:rPr>
          <w:rFonts w:ascii="Times New Roman" w:hAnsi="Times New Roman" w:cs="Times New Roman"/>
          <w:sz w:val="24"/>
          <w:szCs w:val="24"/>
        </w:rPr>
        <w:tab/>
        <w:t>У оквиру инвестиционог одржавања објекта предвиђене су следеће активности:</w:t>
      </w:r>
    </w:p>
    <w:p w:rsidR="00C14515" w:rsidRPr="00C14515" w:rsidRDefault="00C14515" w:rsidP="00C14515">
      <w:pPr>
        <w:jc w:val="both"/>
        <w:rPr>
          <w:rFonts w:ascii="Times New Roman" w:hAnsi="Times New Roman" w:cs="Times New Roman"/>
          <w:sz w:val="24"/>
          <w:szCs w:val="24"/>
        </w:rPr>
      </w:pPr>
    </w:p>
    <w:p w:rsidR="00C14515" w:rsidRPr="006674D2" w:rsidRDefault="00C14515" w:rsidP="006674D2">
      <w:pPr>
        <w:pStyle w:val="ListParagraph"/>
        <w:numPr>
          <w:ilvl w:val="0"/>
          <w:numId w:val="5"/>
        </w:numPr>
        <w:jc w:val="both"/>
        <w:rPr>
          <w:rFonts w:ascii="Times New Roman" w:hAnsi="Times New Roman" w:cs="Times New Roman"/>
          <w:sz w:val="24"/>
          <w:szCs w:val="24"/>
        </w:rPr>
      </w:pPr>
      <w:proofErr w:type="spellStart"/>
      <w:r w:rsidRPr="006674D2">
        <w:rPr>
          <w:rFonts w:ascii="Times New Roman" w:hAnsi="Times New Roman" w:cs="Times New Roman"/>
          <w:sz w:val="24"/>
          <w:szCs w:val="24"/>
        </w:rPr>
        <w:t>Увођење</w:t>
      </w:r>
      <w:proofErr w:type="spellEnd"/>
      <w:r w:rsidRPr="006674D2">
        <w:rPr>
          <w:rFonts w:ascii="Times New Roman" w:hAnsi="Times New Roman" w:cs="Times New Roman"/>
          <w:sz w:val="24"/>
          <w:szCs w:val="24"/>
        </w:rPr>
        <w:t xml:space="preserve"> </w:t>
      </w:r>
      <w:proofErr w:type="spellStart"/>
      <w:r w:rsidRPr="006674D2">
        <w:rPr>
          <w:rFonts w:ascii="Times New Roman" w:hAnsi="Times New Roman" w:cs="Times New Roman"/>
          <w:sz w:val="24"/>
          <w:szCs w:val="24"/>
        </w:rPr>
        <w:t>адекватног</w:t>
      </w:r>
      <w:proofErr w:type="spellEnd"/>
      <w:r w:rsidRPr="006674D2">
        <w:rPr>
          <w:rFonts w:ascii="Times New Roman" w:hAnsi="Times New Roman" w:cs="Times New Roman"/>
          <w:sz w:val="24"/>
          <w:szCs w:val="24"/>
        </w:rPr>
        <w:t xml:space="preserve"> </w:t>
      </w:r>
      <w:proofErr w:type="spellStart"/>
      <w:r w:rsidRPr="006674D2">
        <w:rPr>
          <w:rFonts w:ascii="Times New Roman" w:hAnsi="Times New Roman" w:cs="Times New Roman"/>
          <w:sz w:val="24"/>
          <w:szCs w:val="24"/>
        </w:rPr>
        <w:t>гријања</w:t>
      </w:r>
      <w:proofErr w:type="spellEnd"/>
      <w:r w:rsidRPr="006674D2">
        <w:rPr>
          <w:rFonts w:ascii="Times New Roman" w:hAnsi="Times New Roman" w:cs="Times New Roman"/>
          <w:sz w:val="24"/>
          <w:szCs w:val="24"/>
        </w:rPr>
        <w:t xml:space="preserve"> </w:t>
      </w:r>
      <w:proofErr w:type="spellStart"/>
      <w:r w:rsidRPr="006674D2">
        <w:rPr>
          <w:rFonts w:ascii="Times New Roman" w:hAnsi="Times New Roman" w:cs="Times New Roman"/>
          <w:sz w:val="24"/>
          <w:szCs w:val="24"/>
        </w:rPr>
        <w:t>за</w:t>
      </w:r>
      <w:proofErr w:type="spellEnd"/>
      <w:r w:rsidRPr="006674D2">
        <w:rPr>
          <w:rFonts w:ascii="Times New Roman" w:hAnsi="Times New Roman" w:cs="Times New Roman"/>
          <w:sz w:val="24"/>
          <w:szCs w:val="24"/>
        </w:rPr>
        <w:t xml:space="preserve"> </w:t>
      </w:r>
      <w:proofErr w:type="spellStart"/>
      <w:r w:rsidRPr="006674D2">
        <w:rPr>
          <w:rFonts w:ascii="Times New Roman" w:hAnsi="Times New Roman" w:cs="Times New Roman"/>
          <w:sz w:val="24"/>
          <w:szCs w:val="24"/>
        </w:rPr>
        <w:t>просторије</w:t>
      </w:r>
      <w:proofErr w:type="spellEnd"/>
      <w:r w:rsidRPr="006674D2">
        <w:rPr>
          <w:rFonts w:ascii="Times New Roman" w:hAnsi="Times New Roman" w:cs="Times New Roman"/>
          <w:sz w:val="24"/>
          <w:szCs w:val="24"/>
        </w:rPr>
        <w:t xml:space="preserve"> </w:t>
      </w:r>
      <w:proofErr w:type="spellStart"/>
      <w:r w:rsidRPr="006674D2">
        <w:rPr>
          <w:rFonts w:ascii="Times New Roman" w:hAnsi="Times New Roman" w:cs="Times New Roman"/>
          <w:sz w:val="24"/>
          <w:szCs w:val="24"/>
        </w:rPr>
        <w:t>Полимског</w:t>
      </w:r>
      <w:proofErr w:type="spellEnd"/>
      <w:r w:rsidRPr="006674D2">
        <w:rPr>
          <w:rFonts w:ascii="Times New Roman" w:hAnsi="Times New Roman" w:cs="Times New Roman"/>
          <w:sz w:val="24"/>
          <w:szCs w:val="24"/>
        </w:rPr>
        <w:t xml:space="preserve"> </w:t>
      </w:r>
      <w:proofErr w:type="spellStart"/>
      <w:r w:rsidRPr="006674D2">
        <w:rPr>
          <w:rFonts w:ascii="Times New Roman" w:hAnsi="Times New Roman" w:cs="Times New Roman"/>
          <w:sz w:val="24"/>
          <w:szCs w:val="24"/>
        </w:rPr>
        <w:t>музеја</w:t>
      </w:r>
      <w:proofErr w:type="spellEnd"/>
      <w:r w:rsidRPr="006674D2">
        <w:rPr>
          <w:rFonts w:ascii="Times New Roman" w:hAnsi="Times New Roman" w:cs="Times New Roman"/>
          <w:sz w:val="24"/>
          <w:szCs w:val="24"/>
        </w:rPr>
        <w:t xml:space="preserve">. </w:t>
      </w:r>
      <w:proofErr w:type="spellStart"/>
      <w:r w:rsidRPr="006674D2">
        <w:rPr>
          <w:rFonts w:ascii="Times New Roman" w:hAnsi="Times New Roman" w:cs="Times New Roman"/>
          <w:sz w:val="24"/>
          <w:szCs w:val="24"/>
        </w:rPr>
        <w:t>Нач</w:t>
      </w:r>
      <w:r w:rsidR="006674D2">
        <w:rPr>
          <w:rFonts w:ascii="Times New Roman" w:hAnsi="Times New Roman" w:cs="Times New Roman"/>
          <w:sz w:val="24"/>
          <w:szCs w:val="24"/>
        </w:rPr>
        <w:t>ин</w:t>
      </w:r>
      <w:proofErr w:type="spellEnd"/>
      <w:r w:rsidR="006674D2">
        <w:rPr>
          <w:rFonts w:ascii="Times New Roman" w:hAnsi="Times New Roman" w:cs="Times New Roman"/>
          <w:sz w:val="24"/>
          <w:szCs w:val="24"/>
        </w:rPr>
        <w:t xml:space="preserve"> </w:t>
      </w:r>
      <w:proofErr w:type="spellStart"/>
      <w:r w:rsidR="006674D2">
        <w:rPr>
          <w:rFonts w:ascii="Times New Roman" w:hAnsi="Times New Roman" w:cs="Times New Roman"/>
          <w:sz w:val="24"/>
          <w:szCs w:val="24"/>
        </w:rPr>
        <w:t>гријања</w:t>
      </w:r>
      <w:proofErr w:type="spellEnd"/>
      <w:r w:rsidR="006674D2">
        <w:rPr>
          <w:rFonts w:ascii="Times New Roman" w:hAnsi="Times New Roman" w:cs="Times New Roman"/>
          <w:sz w:val="24"/>
          <w:szCs w:val="24"/>
        </w:rPr>
        <w:t xml:space="preserve"> </w:t>
      </w:r>
      <w:proofErr w:type="spellStart"/>
      <w:r w:rsidR="006674D2">
        <w:rPr>
          <w:rFonts w:ascii="Times New Roman" w:hAnsi="Times New Roman" w:cs="Times New Roman"/>
          <w:sz w:val="24"/>
          <w:szCs w:val="24"/>
        </w:rPr>
        <w:t>који</w:t>
      </w:r>
      <w:proofErr w:type="spellEnd"/>
      <w:r w:rsidR="006674D2">
        <w:rPr>
          <w:rFonts w:ascii="Times New Roman" w:hAnsi="Times New Roman" w:cs="Times New Roman"/>
          <w:sz w:val="24"/>
          <w:szCs w:val="24"/>
        </w:rPr>
        <w:t xml:space="preserve"> </w:t>
      </w:r>
      <w:proofErr w:type="spellStart"/>
      <w:r w:rsidR="006674D2">
        <w:rPr>
          <w:rFonts w:ascii="Times New Roman" w:hAnsi="Times New Roman" w:cs="Times New Roman"/>
          <w:sz w:val="24"/>
          <w:szCs w:val="24"/>
        </w:rPr>
        <w:t>сада</w:t>
      </w:r>
      <w:proofErr w:type="spellEnd"/>
      <w:r w:rsidR="006674D2">
        <w:rPr>
          <w:rFonts w:ascii="Times New Roman" w:hAnsi="Times New Roman" w:cs="Times New Roman"/>
          <w:sz w:val="24"/>
          <w:szCs w:val="24"/>
        </w:rPr>
        <w:t xml:space="preserve"> </w:t>
      </w:r>
      <w:proofErr w:type="spellStart"/>
      <w:r w:rsidR="006674D2">
        <w:rPr>
          <w:rFonts w:ascii="Times New Roman" w:hAnsi="Times New Roman" w:cs="Times New Roman"/>
          <w:sz w:val="24"/>
          <w:szCs w:val="24"/>
        </w:rPr>
        <w:t>постоји</w:t>
      </w:r>
      <w:proofErr w:type="spellEnd"/>
      <w:r w:rsidR="006674D2">
        <w:rPr>
          <w:rFonts w:ascii="Times New Roman" w:hAnsi="Times New Roman" w:cs="Times New Roman"/>
          <w:sz w:val="24"/>
          <w:szCs w:val="24"/>
        </w:rPr>
        <w:t xml:space="preserve">, </w:t>
      </w:r>
      <w:proofErr w:type="spellStart"/>
      <w:r w:rsidR="006674D2">
        <w:rPr>
          <w:rFonts w:ascii="Times New Roman" w:hAnsi="Times New Roman" w:cs="Times New Roman"/>
          <w:sz w:val="24"/>
          <w:szCs w:val="24"/>
        </w:rPr>
        <w:t>гдј</w:t>
      </w:r>
      <w:r w:rsidRPr="006674D2">
        <w:rPr>
          <w:rFonts w:ascii="Times New Roman" w:hAnsi="Times New Roman" w:cs="Times New Roman"/>
          <w:sz w:val="24"/>
          <w:szCs w:val="24"/>
        </w:rPr>
        <w:t>е</w:t>
      </w:r>
      <w:proofErr w:type="spellEnd"/>
      <w:r w:rsidRPr="006674D2">
        <w:rPr>
          <w:rFonts w:ascii="Times New Roman" w:hAnsi="Times New Roman" w:cs="Times New Roman"/>
          <w:sz w:val="24"/>
          <w:szCs w:val="24"/>
        </w:rPr>
        <w:t xml:space="preserve"> </w:t>
      </w:r>
      <w:proofErr w:type="spellStart"/>
      <w:r w:rsidRPr="006674D2">
        <w:rPr>
          <w:rFonts w:ascii="Times New Roman" w:hAnsi="Times New Roman" w:cs="Times New Roman"/>
          <w:sz w:val="24"/>
          <w:szCs w:val="24"/>
        </w:rPr>
        <w:t>се</w:t>
      </w:r>
      <w:proofErr w:type="spellEnd"/>
      <w:r w:rsidRPr="006674D2">
        <w:rPr>
          <w:rFonts w:ascii="Times New Roman" w:hAnsi="Times New Roman" w:cs="Times New Roman"/>
          <w:sz w:val="24"/>
          <w:szCs w:val="24"/>
        </w:rPr>
        <w:t xml:space="preserve"> </w:t>
      </w:r>
      <w:proofErr w:type="spellStart"/>
      <w:r w:rsidRPr="006674D2">
        <w:rPr>
          <w:rFonts w:ascii="Times New Roman" w:hAnsi="Times New Roman" w:cs="Times New Roman"/>
          <w:sz w:val="24"/>
          <w:szCs w:val="24"/>
        </w:rPr>
        <w:t>канцеларијски</w:t>
      </w:r>
      <w:proofErr w:type="spellEnd"/>
      <w:r w:rsidRPr="006674D2">
        <w:rPr>
          <w:rFonts w:ascii="Times New Roman" w:hAnsi="Times New Roman" w:cs="Times New Roman"/>
          <w:sz w:val="24"/>
          <w:szCs w:val="24"/>
        </w:rPr>
        <w:t xml:space="preserve"> </w:t>
      </w:r>
      <w:proofErr w:type="spellStart"/>
      <w:r w:rsidRPr="006674D2">
        <w:rPr>
          <w:rFonts w:ascii="Times New Roman" w:hAnsi="Times New Roman" w:cs="Times New Roman"/>
          <w:sz w:val="24"/>
          <w:szCs w:val="24"/>
        </w:rPr>
        <w:t>простори</w:t>
      </w:r>
      <w:proofErr w:type="spellEnd"/>
      <w:r w:rsidRPr="006674D2">
        <w:rPr>
          <w:rFonts w:ascii="Times New Roman" w:hAnsi="Times New Roman" w:cs="Times New Roman"/>
          <w:sz w:val="24"/>
          <w:szCs w:val="24"/>
        </w:rPr>
        <w:t xml:space="preserve"> </w:t>
      </w:r>
      <w:proofErr w:type="spellStart"/>
      <w:r w:rsidRPr="006674D2">
        <w:rPr>
          <w:rFonts w:ascii="Times New Roman" w:hAnsi="Times New Roman" w:cs="Times New Roman"/>
          <w:sz w:val="24"/>
          <w:szCs w:val="24"/>
        </w:rPr>
        <w:t>наше</w:t>
      </w:r>
      <w:proofErr w:type="spellEnd"/>
      <w:r w:rsidRPr="006674D2">
        <w:rPr>
          <w:rFonts w:ascii="Times New Roman" w:hAnsi="Times New Roman" w:cs="Times New Roman"/>
          <w:sz w:val="24"/>
          <w:szCs w:val="24"/>
        </w:rPr>
        <w:t xml:space="preserve"> </w:t>
      </w:r>
      <w:proofErr w:type="spellStart"/>
      <w:r w:rsidRPr="006674D2">
        <w:rPr>
          <w:rFonts w:ascii="Times New Roman" w:hAnsi="Times New Roman" w:cs="Times New Roman"/>
          <w:sz w:val="24"/>
          <w:szCs w:val="24"/>
        </w:rPr>
        <w:t>установе</w:t>
      </w:r>
      <w:proofErr w:type="spellEnd"/>
      <w:r w:rsidRPr="006674D2">
        <w:rPr>
          <w:rFonts w:ascii="Times New Roman" w:hAnsi="Times New Roman" w:cs="Times New Roman"/>
          <w:sz w:val="24"/>
          <w:szCs w:val="24"/>
        </w:rPr>
        <w:t xml:space="preserve"> </w:t>
      </w:r>
      <w:proofErr w:type="spellStart"/>
      <w:r w:rsidRPr="006674D2">
        <w:rPr>
          <w:rFonts w:ascii="Times New Roman" w:hAnsi="Times New Roman" w:cs="Times New Roman"/>
          <w:sz w:val="24"/>
          <w:szCs w:val="24"/>
        </w:rPr>
        <w:t>загријавају</w:t>
      </w:r>
      <w:proofErr w:type="spellEnd"/>
      <w:r w:rsidRPr="006674D2">
        <w:rPr>
          <w:rFonts w:ascii="Times New Roman" w:hAnsi="Times New Roman" w:cs="Times New Roman"/>
          <w:sz w:val="24"/>
          <w:szCs w:val="24"/>
        </w:rPr>
        <w:t xml:space="preserve"> </w:t>
      </w:r>
      <w:proofErr w:type="spellStart"/>
      <w:r w:rsidRPr="006674D2">
        <w:rPr>
          <w:rFonts w:ascii="Times New Roman" w:hAnsi="Times New Roman" w:cs="Times New Roman"/>
          <w:sz w:val="24"/>
          <w:szCs w:val="24"/>
        </w:rPr>
        <w:t>помоћу</w:t>
      </w:r>
      <w:proofErr w:type="spellEnd"/>
      <w:r w:rsidRPr="006674D2">
        <w:rPr>
          <w:rFonts w:ascii="Times New Roman" w:hAnsi="Times New Roman" w:cs="Times New Roman"/>
          <w:sz w:val="24"/>
          <w:szCs w:val="24"/>
        </w:rPr>
        <w:t xml:space="preserve"> ТА </w:t>
      </w:r>
      <w:proofErr w:type="spellStart"/>
      <w:r w:rsidRPr="006674D2">
        <w:rPr>
          <w:rFonts w:ascii="Times New Roman" w:hAnsi="Times New Roman" w:cs="Times New Roman"/>
          <w:sz w:val="24"/>
          <w:szCs w:val="24"/>
        </w:rPr>
        <w:t>пећи</w:t>
      </w:r>
      <w:proofErr w:type="spellEnd"/>
      <w:r w:rsidRPr="006674D2">
        <w:rPr>
          <w:rFonts w:ascii="Times New Roman" w:hAnsi="Times New Roman" w:cs="Times New Roman"/>
          <w:sz w:val="24"/>
          <w:szCs w:val="24"/>
        </w:rPr>
        <w:t xml:space="preserve">, </w:t>
      </w:r>
      <w:proofErr w:type="spellStart"/>
      <w:r w:rsidRPr="006674D2">
        <w:rPr>
          <w:rFonts w:ascii="Times New Roman" w:hAnsi="Times New Roman" w:cs="Times New Roman"/>
          <w:sz w:val="24"/>
          <w:szCs w:val="24"/>
        </w:rPr>
        <w:t>није</w:t>
      </w:r>
      <w:proofErr w:type="spellEnd"/>
      <w:r w:rsidRPr="006674D2">
        <w:rPr>
          <w:rFonts w:ascii="Times New Roman" w:hAnsi="Times New Roman" w:cs="Times New Roman"/>
          <w:sz w:val="24"/>
          <w:szCs w:val="24"/>
        </w:rPr>
        <w:t xml:space="preserve"> </w:t>
      </w:r>
      <w:proofErr w:type="spellStart"/>
      <w:r w:rsidRPr="006674D2">
        <w:rPr>
          <w:rFonts w:ascii="Times New Roman" w:hAnsi="Times New Roman" w:cs="Times New Roman"/>
          <w:sz w:val="24"/>
          <w:szCs w:val="24"/>
        </w:rPr>
        <w:t>одговарајући</w:t>
      </w:r>
      <w:proofErr w:type="spellEnd"/>
      <w:r w:rsidRPr="006674D2">
        <w:rPr>
          <w:rFonts w:ascii="Times New Roman" w:hAnsi="Times New Roman" w:cs="Times New Roman"/>
          <w:sz w:val="24"/>
          <w:szCs w:val="24"/>
        </w:rPr>
        <w:t xml:space="preserve"> </w:t>
      </w:r>
      <w:proofErr w:type="spellStart"/>
      <w:r w:rsidRPr="006674D2">
        <w:rPr>
          <w:rFonts w:ascii="Times New Roman" w:hAnsi="Times New Roman" w:cs="Times New Roman"/>
          <w:sz w:val="24"/>
          <w:szCs w:val="24"/>
        </w:rPr>
        <w:t>за</w:t>
      </w:r>
      <w:proofErr w:type="spellEnd"/>
      <w:r w:rsidRPr="006674D2">
        <w:rPr>
          <w:rFonts w:ascii="Times New Roman" w:hAnsi="Times New Roman" w:cs="Times New Roman"/>
          <w:sz w:val="24"/>
          <w:szCs w:val="24"/>
        </w:rPr>
        <w:t xml:space="preserve"> </w:t>
      </w:r>
      <w:proofErr w:type="spellStart"/>
      <w:r w:rsidRPr="006674D2">
        <w:rPr>
          <w:rFonts w:ascii="Times New Roman" w:hAnsi="Times New Roman" w:cs="Times New Roman"/>
          <w:sz w:val="24"/>
          <w:szCs w:val="24"/>
        </w:rPr>
        <w:t>нашу</w:t>
      </w:r>
      <w:proofErr w:type="spellEnd"/>
      <w:r w:rsidRPr="006674D2">
        <w:rPr>
          <w:rFonts w:ascii="Times New Roman" w:hAnsi="Times New Roman" w:cs="Times New Roman"/>
          <w:sz w:val="24"/>
          <w:szCs w:val="24"/>
        </w:rPr>
        <w:t xml:space="preserve"> </w:t>
      </w:r>
      <w:proofErr w:type="spellStart"/>
      <w:r w:rsidRPr="006674D2">
        <w:rPr>
          <w:rFonts w:ascii="Times New Roman" w:hAnsi="Times New Roman" w:cs="Times New Roman"/>
          <w:sz w:val="24"/>
          <w:szCs w:val="24"/>
        </w:rPr>
        <w:t>установу</w:t>
      </w:r>
      <w:proofErr w:type="spellEnd"/>
      <w:r w:rsidRPr="006674D2">
        <w:rPr>
          <w:rFonts w:ascii="Times New Roman" w:hAnsi="Times New Roman" w:cs="Times New Roman"/>
          <w:sz w:val="24"/>
          <w:szCs w:val="24"/>
        </w:rPr>
        <w:t xml:space="preserve">, </w:t>
      </w:r>
      <w:proofErr w:type="spellStart"/>
      <w:r w:rsidRPr="006674D2">
        <w:rPr>
          <w:rFonts w:ascii="Times New Roman" w:hAnsi="Times New Roman" w:cs="Times New Roman"/>
          <w:sz w:val="24"/>
          <w:szCs w:val="24"/>
        </w:rPr>
        <w:t>јер</w:t>
      </w:r>
      <w:proofErr w:type="spellEnd"/>
      <w:r w:rsidRPr="006674D2">
        <w:rPr>
          <w:rFonts w:ascii="Times New Roman" w:hAnsi="Times New Roman" w:cs="Times New Roman"/>
          <w:sz w:val="24"/>
          <w:szCs w:val="24"/>
        </w:rPr>
        <w:t xml:space="preserve"> </w:t>
      </w:r>
      <w:proofErr w:type="spellStart"/>
      <w:r w:rsidRPr="006674D2">
        <w:rPr>
          <w:rFonts w:ascii="Times New Roman" w:hAnsi="Times New Roman" w:cs="Times New Roman"/>
          <w:sz w:val="24"/>
          <w:szCs w:val="24"/>
        </w:rPr>
        <w:t>се</w:t>
      </w:r>
      <w:proofErr w:type="spellEnd"/>
      <w:r w:rsidRPr="006674D2">
        <w:rPr>
          <w:rFonts w:ascii="Times New Roman" w:hAnsi="Times New Roman" w:cs="Times New Roman"/>
          <w:sz w:val="24"/>
          <w:szCs w:val="24"/>
        </w:rPr>
        <w:t xml:space="preserve"> </w:t>
      </w:r>
      <w:proofErr w:type="spellStart"/>
      <w:r w:rsidRPr="006674D2">
        <w:rPr>
          <w:rFonts w:ascii="Times New Roman" w:hAnsi="Times New Roman" w:cs="Times New Roman"/>
          <w:sz w:val="24"/>
          <w:szCs w:val="24"/>
        </w:rPr>
        <w:t>изложбени</w:t>
      </w:r>
      <w:proofErr w:type="spellEnd"/>
      <w:r w:rsidRPr="006674D2">
        <w:rPr>
          <w:rFonts w:ascii="Times New Roman" w:hAnsi="Times New Roman" w:cs="Times New Roman"/>
          <w:sz w:val="24"/>
          <w:szCs w:val="24"/>
        </w:rPr>
        <w:t xml:space="preserve"> </w:t>
      </w:r>
      <w:proofErr w:type="spellStart"/>
      <w:r w:rsidRPr="006674D2">
        <w:rPr>
          <w:rFonts w:ascii="Times New Roman" w:hAnsi="Times New Roman" w:cs="Times New Roman"/>
          <w:sz w:val="24"/>
          <w:szCs w:val="24"/>
        </w:rPr>
        <w:t>просто</w:t>
      </w:r>
      <w:r w:rsidR="006674D2">
        <w:rPr>
          <w:rFonts w:ascii="Times New Roman" w:hAnsi="Times New Roman" w:cs="Times New Roman"/>
          <w:sz w:val="24"/>
          <w:szCs w:val="24"/>
        </w:rPr>
        <w:t>р</w:t>
      </w:r>
      <w:proofErr w:type="spellEnd"/>
      <w:r w:rsidR="006674D2">
        <w:rPr>
          <w:rFonts w:ascii="Times New Roman" w:hAnsi="Times New Roman" w:cs="Times New Roman"/>
          <w:sz w:val="24"/>
          <w:szCs w:val="24"/>
        </w:rPr>
        <w:t xml:space="preserve">, </w:t>
      </w:r>
      <w:proofErr w:type="spellStart"/>
      <w:r w:rsidR="006674D2">
        <w:rPr>
          <w:rFonts w:ascii="Times New Roman" w:hAnsi="Times New Roman" w:cs="Times New Roman"/>
          <w:sz w:val="24"/>
          <w:szCs w:val="24"/>
        </w:rPr>
        <w:t>као</w:t>
      </w:r>
      <w:proofErr w:type="spellEnd"/>
      <w:r w:rsidR="006674D2">
        <w:rPr>
          <w:rFonts w:ascii="Times New Roman" w:hAnsi="Times New Roman" w:cs="Times New Roman"/>
          <w:sz w:val="24"/>
          <w:szCs w:val="24"/>
        </w:rPr>
        <w:t xml:space="preserve"> и </w:t>
      </w:r>
      <w:proofErr w:type="spellStart"/>
      <w:r w:rsidR="006674D2">
        <w:rPr>
          <w:rFonts w:ascii="Times New Roman" w:hAnsi="Times New Roman" w:cs="Times New Roman"/>
          <w:sz w:val="24"/>
          <w:szCs w:val="24"/>
        </w:rPr>
        <w:t>простор</w:t>
      </w:r>
      <w:proofErr w:type="spellEnd"/>
      <w:r w:rsidR="006674D2">
        <w:rPr>
          <w:rFonts w:ascii="Times New Roman" w:hAnsi="Times New Roman" w:cs="Times New Roman"/>
          <w:sz w:val="24"/>
          <w:szCs w:val="24"/>
        </w:rPr>
        <w:t xml:space="preserve"> </w:t>
      </w:r>
      <w:proofErr w:type="spellStart"/>
      <w:r w:rsidR="006674D2">
        <w:rPr>
          <w:rFonts w:ascii="Times New Roman" w:hAnsi="Times New Roman" w:cs="Times New Roman"/>
          <w:sz w:val="24"/>
          <w:szCs w:val="24"/>
        </w:rPr>
        <w:t>депоа</w:t>
      </w:r>
      <w:proofErr w:type="spellEnd"/>
      <w:r w:rsidR="006674D2">
        <w:rPr>
          <w:rFonts w:ascii="Times New Roman" w:hAnsi="Times New Roman" w:cs="Times New Roman"/>
          <w:sz w:val="24"/>
          <w:szCs w:val="24"/>
        </w:rPr>
        <w:t xml:space="preserve"> </w:t>
      </w:r>
      <w:proofErr w:type="spellStart"/>
      <w:r w:rsidR="006674D2">
        <w:rPr>
          <w:rFonts w:ascii="Times New Roman" w:hAnsi="Times New Roman" w:cs="Times New Roman"/>
          <w:sz w:val="24"/>
          <w:szCs w:val="24"/>
        </w:rPr>
        <w:t>музеја</w:t>
      </w:r>
      <w:proofErr w:type="spellEnd"/>
      <w:r w:rsidR="006674D2">
        <w:rPr>
          <w:rFonts w:ascii="Times New Roman" w:hAnsi="Times New Roman" w:cs="Times New Roman"/>
          <w:sz w:val="24"/>
          <w:szCs w:val="24"/>
        </w:rPr>
        <w:t xml:space="preserve"> </w:t>
      </w:r>
      <w:proofErr w:type="spellStart"/>
      <w:r w:rsidR="006674D2">
        <w:rPr>
          <w:rFonts w:ascii="Times New Roman" w:hAnsi="Times New Roman" w:cs="Times New Roman"/>
          <w:sz w:val="24"/>
          <w:szCs w:val="24"/>
        </w:rPr>
        <w:t>гдј</w:t>
      </w:r>
      <w:r w:rsidRPr="006674D2">
        <w:rPr>
          <w:rFonts w:ascii="Times New Roman" w:hAnsi="Times New Roman" w:cs="Times New Roman"/>
          <w:sz w:val="24"/>
          <w:szCs w:val="24"/>
        </w:rPr>
        <w:t>е</w:t>
      </w:r>
      <w:proofErr w:type="spellEnd"/>
      <w:r w:rsidRPr="006674D2">
        <w:rPr>
          <w:rFonts w:ascii="Times New Roman" w:hAnsi="Times New Roman" w:cs="Times New Roman"/>
          <w:sz w:val="24"/>
          <w:szCs w:val="24"/>
        </w:rPr>
        <w:t xml:space="preserve"> </w:t>
      </w:r>
      <w:proofErr w:type="spellStart"/>
      <w:r w:rsidRPr="006674D2">
        <w:rPr>
          <w:rFonts w:ascii="Times New Roman" w:hAnsi="Times New Roman" w:cs="Times New Roman"/>
          <w:sz w:val="24"/>
          <w:szCs w:val="24"/>
        </w:rPr>
        <w:t>се</w:t>
      </w:r>
      <w:proofErr w:type="spellEnd"/>
      <w:r w:rsidRPr="006674D2">
        <w:rPr>
          <w:rFonts w:ascii="Times New Roman" w:hAnsi="Times New Roman" w:cs="Times New Roman"/>
          <w:sz w:val="24"/>
          <w:szCs w:val="24"/>
        </w:rPr>
        <w:t xml:space="preserve"> </w:t>
      </w:r>
      <w:proofErr w:type="spellStart"/>
      <w:r w:rsidRPr="006674D2">
        <w:rPr>
          <w:rFonts w:ascii="Times New Roman" w:hAnsi="Times New Roman" w:cs="Times New Roman"/>
          <w:sz w:val="24"/>
          <w:szCs w:val="24"/>
        </w:rPr>
        <w:t>налазе</w:t>
      </w:r>
      <w:proofErr w:type="spellEnd"/>
      <w:r w:rsidRPr="006674D2">
        <w:rPr>
          <w:rFonts w:ascii="Times New Roman" w:hAnsi="Times New Roman" w:cs="Times New Roman"/>
          <w:sz w:val="24"/>
          <w:szCs w:val="24"/>
        </w:rPr>
        <w:t xml:space="preserve"> </w:t>
      </w:r>
      <w:proofErr w:type="spellStart"/>
      <w:r w:rsidRPr="006674D2">
        <w:rPr>
          <w:rFonts w:ascii="Times New Roman" w:hAnsi="Times New Roman" w:cs="Times New Roman"/>
          <w:sz w:val="24"/>
          <w:szCs w:val="24"/>
        </w:rPr>
        <w:t>музејски</w:t>
      </w:r>
      <w:proofErr w:type="spellEnd"/>
      <w:r w:rsidRPr="006674D2">
        <w:rPr>
          <w:rFonts w:ascii="Times New Roman" w:hAnsi="Times New Roman" w:cs="Times New Roman"/>
          <w:sz w:val="24"/>
          <w:szCs w:val="24"/>
        </w:rPr>
        <w:t xml:space="preserve"> </w:t>
      </w:r>
      <w:proofErr w:type="spellStart"/>
      <w:r w:rsidRPr="006674D2">
        <w:rPr>
          <w:rFonts w:ascii="Times New Roman" w:hAnsi="Times New Roman" w:cs="Times New Roman"/>
          <w:sz w:val="24"/>
          <w:szCs w:val="24"/>
        </w:rPr>
        <w:t>предмети</w:t>
      </w:r>
      <w:proofErr w:type="spellEnd"/>
      <w:r w:rsidRPr="006674D2">
        <w:rPr>
          <w:rFonts w:ascii="Times New Roman" w:hAnsi="Times New Roman" w:cs="Times New Roman"/>
          <w:sz w:val="24"/>
          <w:szCs w:val="24"/>
        </w:rPr>
        <w:t xml:space="preserve">, </w:t>
      </w:r>
      <w:proofErr w:type="spellStart"/>
      <w:r w:rsidRPr="006674D2">
        <w:rPr>
          <w:rFonts w:ascii="Times New Roman" w:hAnsi="Times New Roman" w:cs="Times New Roman"/>
          <w:sz w:val="24"/>
          <w:szCs w:val="24"/>
        </w:rPr>
        <w:t>не</w:t>
      </w:r>
      <w:proofErr w:type="spellEnd"/>
      <w:r w:rsidRPr="006674D2">
        <w:rPr>
          <w:rFonts w:ascii="Times New Roman" w:hAnsi="Times New Roman" w:cs="Times New Roman"/>
          <w:sz w:val="24"/>
          <w:szCs w:val="24"/>
        </w:rPr>
        <w:t xml:space="preserve"> </w:t>
      </w:r>
      <w:proofErr w:type="spellStart"/>
      <w:r w:rsidRPr="006674D2">
        <w:rPr>
          <w:rFonts w:ascii="Times New Roman" w:hAnsi="Times New Roman" w:cs="Times New Roman"/>
          <w:sz w:val="24"/>
          <w:szCs w:val="24"/>
        </w:rPr>
        <w:t>загријава</w:t>
      </w:r>
      <w:proofErr w:type="spellEnd"/>
      <w:r w:rsidRPr="006674D2">
        <w:rPr>
          <w:rFonts w:ascii="Times New Roman" w:hAnsi="Times New Roman" w:cs="Times New Roman"/>
          <w:sz w:val="24"/>
          <w:szCs w:val="24"/>
        </w:rPr>
        <w:t xml:space="preserve"> у </w:t>
      </w:r>
      <w:proofErr w:type="spellStart"/>
      <w:r w:rsidRPr="006674D2">
        <w:rPr>
          <w:rFonts w:ascii="Times New Roman" w:hAnsi="Times New Roman" w:cs="Times New Roman"/>
          <w:sz w:val="24"/>
          <w:szCs w:val="24"/>
        </w:rPr>
        <w:t>току</w:t>
      </w:r>
      <w:proofErr w:type="spellEnd"/>
      <w:r w:rsidRPr="006674D2">
        <w:rPr>
          <w:rFonts w:ascii="Times New Roman" w:hAnsi="Times New Roman" w:cs="Times New Roman"/>
          <w:sz w:val="24"/>
          <w:szCs w:val="24"/>
        </w:rPr>
        <w:t xml:space="preserve"> </w:t>
      </w:r>
      <w:proofErr w:type="spellStart"/>
      <w:r w:rsidRPr="006674D2">
        <w:rPr>
          <w:rFonts w:ascii="Times New Roman" w:hAnsi="Times New Roman" w:cs="Times New Roman"/>
          <w:sz w:val="24"/>
          <w:szCs w:val="24"/>
        </w:rPr>
        <w:t>зимског</w:t>
      </w:r>
      <w:proofErr w:type="spellEnd"/>
      <w:r w:rsidRPr="006674D2">
        <w:rPr>
          <w:rFonts w:ascii="Times New Roman" w:hAnsi="Times New Roman" w:cs="Times New Roman"/>
          <w:sz w:val="24"/>
          <w:szCs w:val="24"/>
        </w:rPr>
        <w:t xml:space="preserve"> </w:t>
      </w:r>
      <w:proofErr w:type="spellStart"/>
      <w:r w:rsidRPr="006674D2">
        <w:rPr>
          <w:rFonts w:ascii="Times New Roman" w:hAnsi="Times New Roman" w:cs="Times New Roman"/>
          <w:sz w:val="24"/>
          <w:szCs w:val="24"/>
        </w:rPr>
        <w:t>пе</w:t>
      </w:r>
      <w:r w:rsidR="006674D2">
        <w:rPr>
          <w:rFonts w:ascii="Times New Roman" w:hAnsi="Times New Roman" w:cs="Times New Roman"/>
          <w:sz w:val="24"/>
          <w:szCs w:val="24"/>
        </w:rPr>
        <w:t>риода</w:t>
      </w:r>
      <w:proofErr w:type="spellEnd"/>
      <w:r w:rsidR="006674D2">
        <w:rPr>
          <w:rFonts w:ascii="Times New Roman" w:hAnsi="Times New Roman" w:cs="Times New Roman"/>
          <w:sz w:val="24"/>
          <w:szCs w:val="24"/>
        </w:rPr>
        <w:t xml:space="preserve">, а </w:t>
      </w:r>
      <w:proofErr w:type="spellStart"/>
      <w:r w:rsidR="006674D2">
        <w:rPr>
          <w:rFonts w:ascii="Times New Roman" w:hAnsi="Times New Roman" w:cs="Times New Roman"/>
          <w:sz w:val="24"/>
          <w:szCs w:val="24"/>
        </w:rPr>
        <w:t>по</w:t>
      </w:r>
      <w:proofErr w:type="spellEnd"/>
      <w:r w:rsidR="006674D2">
        <w:rPr>
          <w:rFonts w:ascii="Times New Roman" w:hAnsi="Times New Roman" w:cs="Times New Roman"/>
          <w:sz w:val="24"/>
          <w:szCs w:val="24"/>
        </w:rPr>
        <w:t xml:space="preserve"> </w:t>
      </w:r>
      <w:proofErr w:type="spellStart"/>
      <w:r w:rsidR="006674D2">
        <w:rPr>
          <w:rFonts w:ascii="Times New Roman" w:hAnsi="Times New Roman" w:cs="Times New Roman"/>
          <w:sz w:val="24"/>
          <w:szCs w:val="24"/>
        </w:rPr>
        <w:t>Закону</w:t>
      </w:r>
      <w:proofErr w:type="spellEnd"/>
      <w:r w:rsidR="006674D2">
        <w:rPr>
          <w:rFonts w:ascii="Times New Roman" w:hAnsi="Times New Roman" w:cs="Times New Roman"/>
          <w:sz w:val="24"/>
          <w:szCs w:val="24"/>
        </w:rPr>
        <w:t xml:space="preserve"> о </w:t>
      </w:r>
      <w:proofErr w:type="spellStart"/>
      <w:r w:rsidR="006674D2">
        <w:rPr>
          <w:rFonts w:ascii="Times New Roman" w:hAnsi="Times New Roman" w:cs="Times New Roman"/>
          <w:sz w:val="24"/>
          <w:szCs w:val="24"/>
        </w:rPr>
        <w:t>музејској</w:t>
      </w:r>
      <w:proofErr w:type="spellEnd"/>
      <w:r w:rsidR="006674D2">
        <w:rPr>
          <w:rFonts w:ascii="Times New Roman" w:hAnsi="Times New Roman" w:cs="Times New Roman"/>
          <w:sz w:val="24"/>
          <w:szCs w:val="24"/>
        </w:rPr>
        <w:t xml:space="preserve"> </w:t>
      </w:r>
      <w:proofErr w:type="spellStart"/>
      <w:r w:rsidR="006674D2">
        <w:rPr>
          <w:rFonts w:ascii="Times New Roman" w:hAnsi="Times New Roman" w:cs="Times New Roman"/>
          <w:sz w:val="24"/>
          <w:szCs w:val="24"/>
        </w:rPr>
        <w:t>дј</w:t>
      </w:r>
      <w:r w:rsidRPr="006674D2">
        <w:rPr>
          <w:rFonts w:ascii="Times New Roman" w:hAnsi="Times New Roman" w:cs="Times New Roman"/>
          <w:sz w:val="24"/>
          <w:szCs w:val="24"/>
        </w:rPr>
        <w:t>елатности</w:t>
      </w:r>
      <w:proofErr w:type="spellEnd"/>
      <w:r w:rsidRPr="006674D2">
        <w:rPr>
          <w:rFonts w:ascii="Times New Roman" w:hAnsi="Times New Roman" w:cs="Times New Roman"/>
          <w:sz w:val="24"/>
          <w:szCs w:val="24"/>
        </w:rPr>
        <w:t xml:space="preserve"> </w:t>
      </w:r>
      <w:proofErr w:type="spellStart"/>
      <w:r w:rsidRPr="006674D2">
        <w:rPr>
          <w:rFonts w:ascii="Times New Roman" w:hAnsi="Times New Roman" w:cs="Times New Roman"/>
          <w:sz w:val="24"/>
          <w:szCs w:val="24"/>
        </w:rPr>
        <w:t>мора</w:t>
      </w:r>
      <w:proofErr w:type="spellEnd"/>
      <w:r w:rsidRPr="006674D2">
        <w:rPr>
          <w:rFonts w:ascii="Times New Roman" w:hAnsi="Times New Roman" w:cs="Times New Roman"/>
          <w:sz w:val="24"/>
          <w:szCs w:val="24"/>
        </w:rPr>
        <w:t xml:space="preserve"> </w:t>
      </w:r>
      <w:proofErr w:type="spellStart"/>
      <w:r w:rsidRPr="006674D2">
        <w:rPr>
          <w:rFonts w:ascii="Times New Roman" w:hAnsi="Times New Roman" w:cs="Times New Roman"/>
          <w:sz w:val="24"/>
          <w:szCs w:val="24"/>
        </w:rPr>
        <w:t>да</w:t>
      </w:r>
      <w:proofErr w:type="spellEnd"/>
      <w:r w:rsidRPr="006674D2">
        <w:rPr>
          <w:rFonts w:ascii="Times New Roman" w:hAnsi="Times New Roman" w:cs="Times New Roman"/>
          <w:sz w:val="24"/>
          <w:szCs w:val="24"/>
        </w:rPr>
        <w:t xml:space="preserve"> </w:t>
      </w:r>
      <w:proofErr w:type="spellStart"/>
      <w:r w:rsidRPr="006674D2">
        <w:rPr>
          <w:rFonts w:ascii="Times New Roman" w:hAnsi="Times New Roman" w:cs="Times New Roman"/>
          <w:sz w:val="24"/>
          <w:szCs w:val="24"/>
        </w:rPr>
        <w:t>има</w:t>
      </w:r>
      <w:proofErr w:type="spellEnd"/>
      <w:r w:rsidRPr="006674D2">
        <w:rPr>
          <w:rFonts w:ascii="Times New Roman" w:hAnsi="Times New Roman" w:cs="Times New Roman"/>
          <w:sz w:val="24"/>
          <w:szCs w:val="24"/>
        </w:rPr>
        <w:t xml:space="preserve"> </w:t>
      </w:r>
      <w:proofErr w:type="spellStart"/>
      <w:r w:rsidRPr="006674D2">
        <w:rPr>
          <w:rFonts w:ascii="Times New Roman" w:hAnsi="Times New Roman" w:cs="Times New Roman"/>
          <w:sz w:val="24"/>
          <w:szCs w:val="24"/>
        </w:rPr>
        <w:t>одређену</w:t>
      </w:r>
      <w:proofErr w:type="spellEnd"/>
      <w:r w:rsidRPr="006674D2">
        <w:rPr>
          <w:rFonts w:ascii="Times New Roman" w:hAnsi="Times New Roman" w:cs="Times New Roman"/>
          <w:sz w:val="24"/>
          <w:szCs w:val="24"/>
        </w:rPr>
        <w:t xml:space="preserve"> </w:t>
      </w:r>
      <w:proofErr w:type="spellStart"/>
      <w:r w:rsidRPr="006674D2">
        <w:rPr>
          <w:rFonts w:ascii="Times New Roman" w:hAnsi="Times New Roman" w:cs="Times New Roman"/>
          <w:sz w:val="24"/>
          <w:szCs w:val="24"/>
        </w:rPr>
        <w:t>температуру</w:t>
      </w:r>
      <w:proofErr w:type="spellEnd"/>
      <w:r w:rsidRPr="006674D2">
        <w:rPr>
          <w:rFonts w:ascii="Times New Roman" w:hAnsi="Times New Roman" w:cs="Times New Roman"/>
          <w:sz w:val="24"/>
          <w:szCs w:val="24"/>
        </w:rPr>
        <w:t xml:space="preserve"> </w:t>
      </w:r>
      <w:proofErr w:type="spellStart"/>
      <w:r w:rsidRPr="006674D2">
        <w:rPr>
          <w:rFonts w:ascii="Times New Roman" w:hAnsi="Times New Roman" w:cs="Times New Roman"/>
          <w:sz w:val="24"/>
          <w:szCs w:val="24"/>
        </w:rPr>
        <w:t>потребну</w:t>
      </w:r>
      <w:proofErr w:type="spellEnd"/>
      <w:r w:rsidRPr="006674D2">
        <w:rPr>
          <w:rFonts w:ascii="Times New Roman" w:hAnsi="Times New Roman" w:cs="Times New Roman"/>
          <w:sz w:val="24"/>
          <w:szCs w:val="24"/>
        </w:rPr>
        <w:t xml:space="preserve"> </w:t>
      </w:r>
      <w:proofErr w:type="spellStart"/>
      <w:r w:rsidRPr="006674D2">
        <w:rPr>
          <w:rFonts w:ascii="Times New Roman" w:hAnsi="Times New Roman" w:cs="Times New Roman"/>
          <w:sz w:val="24"/>
          <w:szCs w:val="24"/>
        </w:rPr>
        <w:t>за</w:t>
      </w:r>
      <w:proofErr w:type="spellEnd"/>
      <w:r w:rsidRPr="006674D2">
        <w:rPr>
          <w:rFonts w:ascii="Times New Roman" w:hAnsi="Times New Roman" w:cs="Times New Roman"/>
          <w:sz w:val="24"/>
          <w:szCs w:val="24"/>
        </w:rPr>
        <w:t xml:space="preserve"> </w:t>
      </w:r>
      <w:proofErr w:type="spellStart"/>
      <w:r w:rsidRPr="006674D2">
        <w:rPr>
          <w:rFonts w:ascii="Times New Roman" w:hAnsi="Times New Roman" w:cs="Times New Roman"/>
          <w:sz w:val="24"/>
          <w:szCs w:val="24"/>
        </w:rPr>
        <w:t>очување</w:t>
      </w:r>
      <w:proofErr w:type="spellEnd"/>
      <w:r w:rsidRPr="006674D2">
        <w:rPr>
          <w:rFonts w:ascii="Times New Roman" w:hAnsi="Times New Roman" w:cs="Times New Roman"/>
          <w:sz w:val="24"/>
          <w:szCs w:val="24"/>
        </w:rPr>
        <w:t xml:space="preserve"> </w:t>
      </w:r>
      <w:proofErr w:type="spellStart"/>
      <w:r w:rsidRPr="006674D2">
        <w:rPr>
          <w:rFonts w:ascii="Times New Roman" w:hAnsi="Times New Roman" w:cs="Times New Roman"/>
          <w:sz w:val="24"/>
          <w:szCs w:val="24"/>
        </w:rPr>
        <w:t>музејских</w:t>
      </w:r>
      <w:proofErr w:type="spellEnd"/>
      <w:r w:rsidRPr="006674D2">
        <w:rPr>
          <w:rFonts w:ascii="Times New Roman" w:hAnsi="Times New Roman" w:cs="Times New Roman"/>
          <w:sz w:val="24"/>
          <w:szCs w:val="24"/>
        </w:rPr>
        <w:t xml:space="preserve"> </w:t>
      </w:r>
      <w:proofErr w:type="spellStart"/>
      <w:r w:rsidRPr="006674D2">
        <w:rPr>
          <w:rFonts w:ascii="Times New Roman" w:hAnsi="Times New Roman" w:cs="Times New Roman"/>
          <w:sz w:val="24"/>
          <w:szCs w:val="24"/>
        </w:rPr>
        <w:t>предмета</w:t>
      </w:r>
      <w:proofErr w:type="spellEnd"/>
      <w:r w:rsidRPr="006674D2">
        <w:rPr>
          <w:rFonts w:ascii="Times New Roman" w:hAnsi="Times New Roman" w:cs="Times New Roman"/>
          <w:sz w:val="24"/>
          <w:szCs w:val="24"/>
        </w:rPr>
        <w:t>.</w:t>
      </w:r>
    </w:p>
    <w:p w:rsidR="00C14515" w:rsidRPr="00E3027B" w:rsidRDefault="00C14515" w:rsidP="00C14515">
      <w:pPr>
        <w:jc w:val="both"/>
        <w:rPr>
          <w:rFonts w:ascii="Times New Roman" w:hAnsi="Times New Roman" w:cs="Times New Roman"/>
          <w:sz w:val="24"/>
          <w:szCs w:val="24"/>
        </w:rPr>
      </w:pPr>
    </w:p>
    <w:p w:rsidR="00C14515" w:rsidRPr="00E3027B" w:rsidRDefault="00C14515" w:rsidP="00C14515">
      <w:pPr>
        <w:pStyle w:val="ListParagraph"/>
        <w:numPr>
          <w:ilvl w:val="0"/>
          <w:numId w:val="5"/>
        </w:numPr>
        <w:jc w:val="both"/>
        <w:rPr>
          <w:rFonts w:ascii="Times New Roman" w:hAnsi="Times New Roman" w:cs="Times New Roman"/>
          <w:sz w:val="24"/>
          <w:szCs w:val="24"/>
        </w:rPr>
      </w:pPr>
      <w:r w:rsidRPr="004A4C56">
        <w:rPr>
          <w:rFonts w:ascii="Times New Roman" w:hAnsi="Times New Roman" w:cs="Times New Roman"/>
          <w:sz w:val="24"/>
          <w:szCs w:val="24"/>
        </w:rPr>
        <w:t xml:space="preserve">У </w:t>
      </w:r>
      <w:proofErr w:type="spellStart"/>
      <w:r w:rsidRPr="004A4C56">
        <w:rPr>
          <w:rFonts w:ascii="Times New Roman" w:hAnsi="Times New Roman" w:cs="Times New Roman"/>
          <w:sz w:val="24"/>
          <w:szCs w:val="24"/>
        </w:rPr>
        <w:t>оквиру</w:t>
      </w:r>
      <w:proofErr w:type="spellEnd"/>
      <w:r w:rsidRPr="004A4C56">
        <w:rPr>
          <w:rFonts w:ascii="Times New Roman" w:hAnsi="Times New Roman" w:cs="Times New Roman"/>
          <w:sz w:val="24"/>
          <w:szCs w:val="24"/>
        </w:rPr>
        <w:t xml:space="preserve"> </w:t>
      </w:r>
      <w:proofErr w:type="spellStart"/>
      <w:r w:rsidRPr="004A4C56">
        <w:rPr>
          <w:rFonts w:ascii="Times New Roman" w:hAnsi="Times New Roman" w:cs="Times New Roman"/>
          <w:sz w:val="24"/>
          <w:szCs w:val="24"/>
        </w:rPr>
        <w:t>инвест</w:t>
      </w:r>
      <w:r w:rsidR="004A4C56">
        <w:rPr>
          <w:rFonts w:ascii="Times New Roman" w:hAnsi="Times New Roman" w:cs="Times New Roman"/>
          <w:sz w:val="24"/>
          <w:szCs w:val="24"/>
        </w:rPr>
        <w:t>иционог</w:t>
      </w:r>
      <w:proofErr w:type="spellEnd"/>
      <w:r w:rsidR="004A4C56">
        <w:rPr>
          <w:rFonts w:ascii="Times New Roman" w:hAnsi="Times New Roman" w:cs="Times New Roman"/>
          <w:sz w:val="24"/>
          <w:szCs w:val="24"/>
        </w:rPr>
        <w:t xml:space="preserve"> </w:t>
      </w:r>
      <w:proofErr w:type="spellStart"/>
      <w:r w:rsidR="004A4C56">
        <w:rPr>
          <w:rFonts w:ascii="Times New Roman" w:hAnsi="Times New Roman" w:cs="Times New Roman"/>
          <w:sz w:val="24"/>
          <w:szCs w:val="24"/>
        </w:rPr>
        <w:t>одржавања</w:t>
      </w:r>
      <w:proofErr w:type="spellEnd"/>
      <w:r w:rsidR="004A4C56">
        <w:rPr>
          <w:rFonts w:ascii="Times New Roman" w:hAnsi="Times New Roman" w:cs="Times New Roman"/>
          <w:sz w:val="24"/>
          <w:szCs w:val="24"/>
        </w:rPr>
        <w:t xml:space="preserve"> </w:t>
      </w:r>
      <w:proofErr w:type="spellStart"/>
      <w:r w:rsidR="004A4C56">
        <w:rPr>
          <w:rFonts w:ascii="Times New Roman" w:hAnsi="Times New Roman" w:cs="Times New Roman"/>
          <w:sz w:val="24"/>
          <w:szCs w:val="24"/>
        </w:rPr>
        <w:t>музеја</w:t>
      </w:r>
      <w:proofErr w:type="spellEnd"/>
      <w:r w:rsidR="004A4C56">
        <w:rPr>
          <w:rFonts w:ascii="Times New Roman" w:hAnsi="Times New Roman" w:cs="Times New Roman"/>
          <w:sz w:val="24"/>
          <w:szCs w:val="24"/>
        </w:rPr>
        <w:t xml:space="preserve"> </w:t>
      </w:r>
      <w:proofErr w:type="spellStart"/>
      <w:r w:rsidR="004A4C56">
        <w:rPr>
          <w:rFonts w:ascii="Times New Roman" w:hAnsi="Times New Roman" w:cs="Times New Roman"/>
          <w:sz w:val="24"/>
          <w:szCs w:val="24"/>
        </w:rPr>
        <w:t>предвидј</w:t>
      </w:r>
      <w:r w:rsidRPr="004A4C56">
        <w:rPr>
          <w:rFonts w:ascii="Times New Roman" w:hAnsi="Times New Roman" w:cs="Times New Roman"/>
          <w:sz w:val="24"/>
          <w:szCs w:val="24"/>
        </w:rPr>
        <w:t>ели</w:t>
      </w:r>
      <w:proofErr w:type="spellEnd"/>
      <w:r w:rsidRPr="004A4C56">
        <w:rPr>
          <w:rFonts w:ascii="Times New Roman" w:hAnsi="Times New Roman" w:cs="Times New Roman"/>
          <w:sz w:val="24"/>
          <w:szCs w:val="24"/>
        </w:rPr>
        <w:t xml:space="preserve"> </w:t>
      </w:r>
      <w:proofErr w:type="spellStart"/>
      <w:r w:rsidRPr="004A4C56">
        <w:rPr>
          <w:rFonts w:ascii="Times New Roman" w:hAnsi="Times New Roman" w:cs="Times New Roman"/>
          <w:sz w:val="24"/>
          <w:szCs w:val="24"/>
        </w:rPr>
        <w:t>смо</w:t>
      </w:r>
      <w:proofErr w:type="spellEnd"/>
      <w:r w:rsidRPr="004A4C56">
        <w:rPr>
          <w:rFonts w:ascii="Times New Roman" w:hAnsi="Times New Roman" w:cs="Times New Roman"/>
          <w:sz w:val="24"/>
          <w:szCs w:val="24"/>
        </w:rPr>
        <w:t xml:space="preserve"> и </w:t>
      </w:r>
      <w:proofErr w:type="spellStart"/>
      <w:r w:rsidRPr="004A4C56">
        <w:rPr>
          <w:rFonts w:ascii="Times New Roman" w:hAnsi="Times New Roman" w:cs="Times New Roman"/>
          <w:sz w:val="24"/>
          <w:szCs w:val="24"/>
        </w:rPr>
        <w:t>уређење</w:t>
      </w:r>
      <w:proofErr w:type="spellEnd"/>
      <w:r w:rsidRPr="004A4C56">
        <w:rPr>
          <w:rFonts w:ascii="Times New Roman" w:hAnsi="Times New Roman" w:cs="Times New Roman"/>
          <w:sz w:val="24"/>
          <w:szCs w:val="24"/>
        </w:rPr>
        <w:t xml:space="preserve"> </w:t>
      </w:r>
      <w:proofErr w:type="spellStart"/>
      <w:r w:rsidRPr="004A4C56">
        <w:rPr>
          <w:rFonts w:ascii="Times New Roman" w:hAnsi="Times New Roman" w:cs="Times New Roman"/>
          <w:sz w:val="24"/>
          <w:szCs w:val="24"/>
        </w:rPr>
        <w:t>депоа</w:t>
      </w:r>
      <w:proofErr w:type="spellEnd"/>
      <w:r w:rsidRPr="004A4C56">
        <w:rPr>
          <w:rFonts w:ascii="Times New Roman" w:hAnsi="Times New Roman" w:cs="Times New Roman"/>
          <w:sz w:val="24"/>
          <w:szCs w:val="24"/>
        </w:rPr>
        <w:t xml:space="preserve"> </w:t>
      </w:r>
      <w:proofErr w:type="spellStart"/>
      <w:r w:rsidRPr="004A4C56">
        <w:rPr>
          <w:rFonts w:ascii="Times New Roman" w:hAnsi="Times New Roman" w:cs="Times New Roman"/>
          <w:sz w:val="24"/>
          <w:szCs w:val="24"/>
        </w:rPr>
        <w:t>музеја</w:t>
      </w:r>
      <w:proofErr w:type="spellEnd"/>
      <w:r w:rsidRPr="004A4C56">
        <w:rPr>
          <w:rFonts w:ascii="Times New Roman" w:hAnsi="Times New Roman" w:cs="Times New Roman"/>
          <w:sz w:val="24"/>
          <w:szCs w:val="24"/>
        </w:rPr>
        <w:t xml:space="preserve"> </w:t>
      </w:r>
      <w:proofErr w:type="spellStart"/>
      <w:r w:rsidRPr="004A4C56">
        <w:rPr>
          <w:rFonts w:ascii="Times New Roman" w:hAnsi="Times New Roman" w:cs="Times New Roman"/>
          <w:sz w:val="24"/>
          <w:szCs w:val="24"/>
        </w:rPr>
        <w:t>које</w:t>
      </w:r>
      <w:proofErr w:type="spellEnd"/>
      <w:r w:rsidRPr="004A4C56">
        <w:rPr>
          <w:rFonts w:ascii="Times New Roman" w:hAnsi="Times New Roman" w:cs="Times New Roman"/>
          <w:sz w:val="24"/>
          <w:szCs w:val="24"/>
        </w:rPr>
        <w:t xml:space="preserve"> </w:t>
      </w:r>
      <w:proofErr w:type="spellStart"/>
      <w:r w:rsidRPr="004A4C56">
        <w:rPr>
          <w:rFonts w:ascii="Times New Roman" w:hAnsi="Times New Roman" w:cs="Times New Roman"/>
          <w:sz w:val="24"/>
          <w:szCs w:val="24"/>
        </w:rPr>
        <w:t>обухвата</w:t>
      </w:r>
      <w:proofErr w:type="spellEnd"/>
      <w:r w:rsidRPr="004A4C56">
        <w:rPr>
          <w:rFonts w:ascii="Times New Roman" w:hAnsi="Times New Roman" w:cs="Times New Roman"/>
          <w:sz w:val="24"/>
          <w:szCs w:val="24"/>
        </w:rPr>
        <w:t>:</w:t>
      </w:r>
    </w:p>
    <w:p w:rsidR="00C14515" w:rsidRPr="00C14515" w:rsidRDefault="00C14515" w:rsidP="000E5918">
      <w:pPr>
        <w:jc w:val="both"/>
        <w:rPr>
          <w:rFonts w:ascii="Times New Roman" w:hAnsi="Times New Roman" w:cs="Times New Roman"/>
          <w:sz w:val="24"/>
          <w:szCs w:val="24"/>
        </w:rPr>
      </w:pPr>
      <w:r w:rsidRPr="00C14515">
        <w:rPr>
          <w:rFonts w:ascii="Times New Roman" w:hAnsi="Times New Roman" w:cs="Times New Roman"/>
          <w:sz w:val="24"/>
          <w:szCs w:val="24"/>
        </w:rPr>
        <w:t xml:space="preserve">- </w:t>
      </w:r>
      <w:proofErr w:type="spellStart"/>
      <w:proofErr w:type="gramStart"/>
      <w:r w:rsidRPr="00C14515">
        <w:rPr>
          <w:rFonts w:ascii="Times New Roman" w:hAnsi="Times New Roman" w:cs="Times New Roman"/>
          <w:sz w:val="24"/>
          <w:szCs w:val="24"/>
        </w:rPr>
        <w:t>проширење</w:t>
      </w:r>
      <w:proofErr w:type="spellEnd"/>
      <w:proofErr w:type="gramEnd"/>
      <w:r w:rsidRPr="00C14515">
        <w:rPr>
          <w:rFonts w:ascii="Times New Roman" w:hAnsi="Times New Roman" w:cs="Times New Roman"/>
          <w:sz w:val="24"/>
          <w:szCs w:val="24"/>
        </w:rPr>
        <w:t xml:space="preserve"> и </w:t>
      </w:r>
      <w:proofErr w:type="spellStart"/>
      <w:r w:rsidRPr="00C14515">
        <w:rPr>
          <w:rFonts w:ascii="Times New Roman" w:hAnsi="Times New Roman" w:cs="Times New Roman"/>
          <w:sz w:val="24"/>
          <w:szCs w:val="24"/>
        </w:rPr>
        <w:t>уређење</w:t>
      </w:r>
      <w:proofErr w:type="spellEnd"/>
      <w:r w:rsidRPr="00C14515">
        <w:rPr>
          <w:rFonts w:ascii="Times New Roman" w:hAnsi="Times New Roman" w:cs="Times New Roman"/>
          <w:sz w:val="24"/>
          <w:szCs w:val="24"/>
        </w:rPr>
        <w:t xml:space="preserve"> </w:t>
      </w:r>
      <w:proofErr w:type="spellStart"/>
      <w:r w:rsidRPr="00C14515">
        <w:rPr>
          <w:rFonts w:ascii="Times New Roman" w:hAnsi="Times New Roman" w:cs="Times New Roman"/>
          <w:sz w:val="24"/>
          <w:szCs w:val="24"/>
        </w:rPr>
        <w:t>простора</w:t>
      </w:r>
      <w:proofErr w:type="spellEnd"/>
      <w:r w:rsidRPr="00C14515">
        <w:rPr>
          <w:rFonts w:ascii="Times New Roman" w:hAnsi="Times New Roman" w:cs="Times New Roman"/>
          <w:sz w:val="24"/>
          <w:szCs w:val="24"/>
        </w:rPr>
        <w:t xml:space="preserve"> који се налази у поткровљу зграде</w:t>
      </w:r>
    </w:p>
    <w:p w:rsidR="00C14515" w:rsidRPr="00C14515" w:rsidRDefault="00C14515" w:rsidP="000E5918">
      <w:pPr>
        <w:jc w:val="both"/>
        <w:rPr>
          <w:rFonts w:ascii="Times New Roman" w:hAnsi="Times New Roman" w:cs="Times New Roman"/>
          <w:sz w:val="24"/>
          <w:szCs w:val="24"/>
        </w:rPr>
      </w:pPr>
      <w:r w:rsidRPr="00C14515">
        <w:rPr>
          <w:rFonts w:ascii="Times New Roman" w:hAnsi="Times New Roman" w:cs="Times New Roman"/>
          <w:sz w:val="24"/>
          <w:szCs w:val="24"/>
        </w:rPr>
        <w:t xml:space="preserve">- </w:t>
      </w:r>
      <w:proofErr w:type="spellStart"/>
      <w:proofErr w:type="gramStart"/>
      <w:r w:rsidRPr="00C14515">
        <w:rPr>
          <w:rFonts w:ascii="Times New Roman" w:hAnsi="Times New Roman" w:cs="Times New Roman"/>
          <w:sz w:val="24"/>
          <w:szCs w:val="24"/>
        </w:rPr>
        <w:t>набавка</w:t>
      </w:r>
      <w:proofErr w:type="spellEnd"/>
      <w:proofErr w:type="gramEnd"/>
      <w:r w:rsidRPr="00C14515">
        <w:rPr>
          <w:rFonts w:ascii="Times New Roman" w:hAnsi="Times New Roman" w:cs="Times New Roman"/>
          <w:sz w:val="24"/>
          <w:szCs w:val="24"/>
        </w:rPr>
        <w:t xml:space="preserve"> и </w:t>
      </w:r>
      <w:proofErr w:type="spellStart"/>
      <w:r w:rsidRPr="00C14515">
        <w:rPr>
          <w:rFonts w:ascii="Times New Roman" w:hAnsi="Times New Roman" w:cs="Times New Roman"/>
          <w:sz w:val="24"/>
          <w:szCs w:val="24"/>
        </w:rPr>
        <w:t>уградња</w:t>
      </w:r>
      <w:proofErr w:type="spellEnd"/>
      <w:r w:rsidRPr="00C14515">
        <w:rPr>
          <w:rFonts w:ascii="Times New Roman" w:hAnsi="Times New Roman" w:cs="Times New Roman"/>
          <w:sz w:val="24"/>
          <w:szCs w:val="24"/>
        </w:rPr>
        <w:t xml:space="preserve"> </w:t>
      </w:r>
      <w:proofErr w:type="spellStart"/>
      <w:r w:rsidRPr="00C14515">
        <w:rPr>
          <w:rFonts w:ascii="Times New Roman" w:hAnsi="Times New Roman" w:cs="Times New Roman"/>
          <w:sz w:val="24"/>
          <w:szCs w:val="24"/>
        </w:rPr>
        <w:t>регала</w:t>
      </w:r>
      <w:proofErr w:type="spellEnd"/>
      <w:r w:rsidRPr="00C14515">
        <w:rPr>
          <w:rFonts w:ascii="Times New Roman" w:hAnsi="Times New Roman" w:cs="Times New Roman"/>
          <w:sz w:val="24"/>
          <w:szCs w:val="24"/>
        </w:rPr>
        <w:t xml:space="preserve"> за одлагање музејских предмета</w:t>
      </w:r>
    </w:p>
    <w:p w:rsidR="00C14515" w:rsidRDefault="00C14515" w:rsidP="000E5918">
      <w:pPr>
        <w:jc w:val="both"/>
        <w:rPr>
          <w:rFonts w:ascii="Times New Roman" w:hAnsi="Times New Roman" w:cs="Times New Roman"/>
          <w:sz w:val="24"/>
          <w:szCs w:val="24"/>
        </w:rPr>
      </w:pPr>
      <w:r w:rsidRPr="00C14515">
        <w:rPr>
          <w:rFonts w:ascii="Times New Roman" w:hAnsi="Times New Roman" w:cs="Times New Roman"/>
          <w:sz w:val="24"/>
          <w:szCs w:val="24"/>
        </w:rPr>
        <w:t xml:space="preserve">- </w:t>
      </w:r>
      <w:proofErr w:type="spellStart"/>
      <w:proofErr w:type="gramStart"/>
      <w:r w:rsidRPr="00C14515">
        <w:rPr>
          <w:rFonts w:ascii="Times New Roman" w:hAnsi="Times New Roman" w:cs="Times New Roman"/>
          <w:sz w:val="24"/>
          <w:szCs w:val="24"/>
        </w:rPr>
        <w:t>набавку</w:t>
      </w:r>
      <w:proofErr w:type="spellEnd"/>
      <w:proofErr w:type="gramEnd"/>
      <w:r w:rsidRPr="00C14515">
        <w:rPr>
          <w:rFonts w:ascii="Times New Roman" w:hAnsi="Times New Roman" w:cs="Times New Roman"/>
          <w:sz w:val="24"/>
          <w:szCs w:val="24"/>
        </w:rPr>
        <w:t xml:space="preserve"> </w:t>
      </w:r>
      <w:proofErr w:type="spellStart"/>
      <w:r w:rsidRPr="00C14515">
        <w:rPr>
          <w:rFonts w:ascii="Times New Roman" w:hAnsi="Times New Roman" w:cs="Times New Roman"/>
          <w:sz w:val="24"/>
          <w:szCs w:val="24"/>
        </w:rPr>
        <w:t>типских</w:t>
      </w:r>
      <w:proofErr w:type="spellEnd"/>
      <w:r w:rsidRPr="00C14515">
        <w:rPr>
          <w:rFonts w:ascii="Times New Roman" w:hAnsi="Times New Roman" w:cs="Times New Roman"/>
          <w:sz w:val="24"/>
          <w:szCs w:val="24"/>
        </w:rPr>
        <w:t xml:space="preserve"> </w:t>
      </w:r>
      <w:proofErr w:type="spellStart"/>
      <w:r w:rsidRPr="00C14515">
        <w:rPr>
          <w:rFonts w:ascii="Times New Roman" w:hAnsi="Times New Roman" w:cs="Times New Roman"/>
          <w:sz w:val="24"/>
          <w:szCs w:val="24"/>
        </w:rPr>
        <w:t>кутија</w:t>
      </w:r>
      <w:proofErr w:type="spellEnd"/>
      <w:r w:rsidRPr="00C14515">
        <w:rPr>
          <w:rFonts w:ascii="Times New Roman" w:hAnsi="Times New Roman" w:cs="Times New Roman"/>
          <w:sz w:val="24"/>
          <w:szCs w:val="24"/>
        </w:rPr>
        <w:t xml:space="preserve"> </w:t>
      </w:r>
      <w:proofErr w:type="spellStart"/>
      <w:r w:rsidRPr="00C14515">
        <w:rPr>
          <w:rFonts w:ascii="Times New Roman" w:hAnsi="Times New Roman" w:cs="Times New Roman"/>
          <w:sz w:val="24"/>
          <w:szCs w:val="24"/>
        </w:rPr>
        <w:t>за</w:t>
      </w:r>
      <w:proofErr w:type="spellEnd"/>
      <w:r w:rsidRPr="00C14515">
        <w:rPr>
          <w:rFonts w:ascii="Times New Roman" w:hAnsi="Times New Roman" w:cs="Times New Roman"/>
          <w:sz w:val="24"/>
          <w:szCs w:val="24"/>
        </w:rPr>
        <w:t xml:space="preserve"> паковање музејских предмета</w:t>
      </w:r>
    </w:p>
    <w:p w:rsidR="00E3027B" w:rsidRPr="00E3027B" w:rsidRDefault="00E3027B" w:rsidP="00E3027B">
      <w:pPr>
        <w:ind w:firstLine="142"/>
        <w:jc w:val="both"/>
        <w:rPr>
          <w:rFonts w:ascii="Times New Roman" w:hAnsi="Times New Roman" w:cs="Times New Roman"/>
          <w:sz w:val="24"/>
          <w:szCs w:val="24"/>
        </w:rPr>
      </w:pPr>
    </w:p>
    <w:p w:rsidR="00C14515" w:rsidRPr="00C14515" w:rsidRDefault="00C14515" w:rsidP="00C14515">
      <w:pPr>
        <w:jc w:val="both"/>
        <w:rPr>
          <w:rFonts w:ascii="Times New Roman" w:hAnsi="Times New Roman" w:cs="Times New Roman"/>
          <w:sz w:val="24"/>
          <w:szCs w:val="24"/>
        </w:rPr>
      </w:pPr>
      <w:r w:rsidRPr="00C14515">
        <w:rPr>
          <w:rFonts w:ascii="Times New Roman" w:hAnsi="Times New Roman" w:cs="Times New Roman"/>
          <w:sz w:val="24"/>
          <w:szCs w:val="24"/>
        </w:rPr>
        <w:t>Све радове на уређењу депоа радили би радници музеја, тако да је потребно само обезбиједити неопходни материјал.</w:t>
      </w:r>
    </w:p>
    <w:p w:rsidR="00E3027B" w:rsidRPr="00E3027B" w:rsidRDefault="00C14515" w:rsidP="00C14515">
      <w:pPr>
        <w:jc w:val="both"/>
        <w:rPr>
          <w:rFonts w:ascii="Times New Roman" w:hAnsi="Times New Roman" w:cs="Times New Roman"/>
          <w:sz w:val="24"/>
          <w:szCs w:val="24"/>
        </w:rPr>
      </w:pPr>
      <w:r w:rsidRPr="00C14515">
        <w:rPr>
          <w:rFonts w:ascii="Times New Roman" w:hAnsi="Times New Roman" w:cs="Times New Roman"/>
          <w:sz w:val="24"/>
          <w:szCs w:val="24"/>
        </w:rPr>
        <w:t xml:space="preserve">Наведене активности планиране у оквиру инвестиционог одржавања, нисмо </w:t>
      </w:r>
      <w:r w:rsidR="00E3027B">
        <w:rPr>
          <w:rFonts w:ascii="Times New Roman" w:hAnsi="Times New Roman" w:cs="Times New Roman"/>
          <w:sz w:val="24"/>
          <w:szCs w:val="24"/>
        </w:rPr>
        <w:t>успјели да реализујемо у 2016. г</w:t>
      </w:r>
      <w:r w:rsidRPr="00C14515">
        <w:rPr>
          <w:rFonts w:ascii="Times New Roman" w:hAnsi="Times New Roman" w:cs="Times New Roman"/>
          <w:sz w:val="24"/>
          <w:szCs w:val="24"/>
        </w:rPr>
        <w:t>одини, п</w:t>
      </w:r>
      <w:r w:rsidR="00E3027B">
        <w:rPr>
          <w:rFonts w:ascii="Times New Roman" w:hAnsi="Times New Roman" w:cs="Times New Roman"/>
          <w:sz w:val="24"/>
          <w:szCs w:val="24"/>
        </w:rPr>
        <w:t>а их зато и планирамо за 2017. г</w:t>
      </w:r>
      <w:r w:rsidRPr="00C14515">
        <w:rPr>
          <w:rFonts w:ascii="Times New Roman" w:hAnsi="Times New Roman" w:cs="Times New Roman"/>
          <w:sz w:val="24"/>
          <w:szCs w:val="24"/>
        </w:rPr>
        <w:t>одину. Средства за ове активности нисмо обезбиједили буџетом, али очекујемо донацију кроз кон</w:t>
      </w:r>
      <w:r w:rsidR="006348C2">
        <w:rPr>
          <w:rFonts w:ascii="Times New Roman" w:hAnsi="Times New Roman" w:cs="Times New Roman"/>
          <w:sz w:val="24"/>
          <w:szCs w:val="24"/>
        </w:rPr>
        <w:t>курсе на које смо се пријавили</w:t>
      </w:r>
      <w:r w:rsidRPr="00C14515">
        <w:rPr>
          <w:rFonts w:ascii="Times New Roman" w:hAnsi="Times New Roman" w:cs="Times New Roman"/>
          <w:sz w:val="24"/>
          <w:szCs w:val="24"/>
        </w:rPr>
        <w:t xml:space="preserve"> за 2017.годину, а чији резултати још увијек нису објављени.</w:t>
      </w:r>
    </w:p>
    <w:p w:rsidR="00C14515" w:rsidRPr="00C14515" w:rsidRDefault="00C14515" w:rsidP="00C14515">
      <w:pPr>
        <w:jc w:val="both"/>
        <w:rPr>
          <w:rFonts w:ascii="Times New Roman" w:hAnsi="Times New Roman" w:cs="Times New Roman"/>
          <w:sz w:val="24"/>
          <w:szCs w:val="24"/>
        </w:rPr>
      </w:pPr>
    </w:p>
    <w:p w:rsidR="00C14515" w:rsidRPr="00AF30A8" w:rsidRDefault="00AF30A8" w:rsidP="00C14515">
      <w:pPr>
        <w:jc w:val="both"/>
        <w:rPr>
          <w:rFonts w:ascii="Times New Roman" w:hAnsi="Times New Roman" w:cs="Times New Roman"/>
          <w:b/>
          <w:sz w:val="24"/>
          <w:szCs w:val="24"/>
        </w:rPr>
      </w:pPr>
      <w:r w:rsidRPr="00AF30A8">
        <w:rPr>
          <w:rFonts w:ascii="Times New Roman" w:hAnsi="Times New Roman" w:cs="Times New Roman"/>
          <w:b/>
          <w:sz w:val="24"/>
          <w:szCs w:val="24"/>
        </w:rPr>
        <w:t>V</w:t>
      </w:r>
      <w:r w:rsidR="00C14515" w:rsidRPr="00AF30A8">
        <w:rPr>
          <w:rFonts w:ascii="Times New Roman" w:hAnsi="Times New Roman" w:cs="Times New Roman"/>
          <w:b/>
          <w:sz w:val="24"/>
          <w:szCs w:val="24"/>
        </w:rPr>
        <w:t xml:space="preserve"> Издавачка и културно-едукативна  </w:t>
      </w:r>
      <w:r>
        <w:rPr>
          <w:rFonts w:ascii="Times New Roman" w:hAnsi="Times New Roman" w:cs="Times New Roman"/>
          <w:b/>
          <w:sz w:val="24"/>
          <w:szCs w:val="24"/>
        </w:rPr>
        <w:t>дј</w:t>
      </w:r>
      <w:r w:rsidR="00C14515" w:rsidRPr="00AF30A8">
        <w:rPr>
          <w:rFonts w:ascii="Times New Roman" w:hAnsi="Times New Roman" w:cs="Times New Roman"/>
          <w:b/>
          <w:sz w:val="24"/>
          <w:szCs w:val="24"/>
        </w:rPr>
        <w:t>елатност</w:t>
      </w:r>
    </w:p>
    <w:p w:rsidR="00C14515" w:rsidRPr="00C14515" w:rsidRDefault="00C14515" w:rsidP="00C14515">
      <w:pPr>
        <w:jc w:val="both"/>
        <w:rPr>
          <w:rFonts w:ascii="Times New Roman" w:hAnsi="Times New Roman" w:cs="Times New Roman"/>
          <w:sz w:val="24"/>
          <w:szCs w:val="24"/>
        </w:rPr>
      </w:pPr>
    </w:p>
    <w:p w:rsidR="00C14515" w:rsidRPr="00C14515" w:rsidRDefault="00C14515" w:rsidP="00C14515">
      <w:pPr>
        <w:jc w:val="both"/>
        <w:rPr>
          <w:rFonts w:ascii="Times New Roman" w:hAnsi="Times New Roman" w:cs="Times New Roman"/>
          <w:sz w:val="24"/>
          <w:szCs w:val="24"/>
        </w:rPr>
      </w:pPr>
      <w:r w:rsidRPr="00C14515">
        <w:rPr>
          <w:rFonts w:ascii="Times New Roman" w:hAnsi="Times New Roman" w:cs="Times New Roman"/>
          <w:sz w:val="24"/>
          <w:szCs w:val="24"/>
        </w:rPr>
        <w:t xml:space="preserve">Каталог- водич сталне музејске поставке је у 2016. години штампан у тиражу од 500 комада, а планирамо за 2017. да доштампамо још један тираж од 500 комада. Каталог је  двојезичан и садржи прилично детаљне податке о сваком изложеном предмету или групи предмета који чине сталну поставку. </w:t>
      </w:r>
    </w:p>
    <w:p w:rsidR="00C14515" w:rsidRPr="00C14515" w:rsidRDefault="00C14515" w:rsidP="00C14515">
      <w:pPr>
        <w:jc w:val="both"/>
        <w:rPr>
          <w:rFonts w:ascii="Times New Roman" w:hAnsi="Times New Roman" w:cs="Times New Roman"/>
          <w:sz w:val="24"/>
          <w:szCs w:val="24"/>
        </w:rPr>
      </w:pPr>
      <w:r w:rsidRPr="00C14515">
        <w:rPr>
          <w:rFonts w:ascii="Times New Roman" w:hAnsi="Times New Roman" w:cs="Times New Roman"/>
          <w:sz w:val="24"/>
          <w:szCs w:val="24"/>
        </w:rPr>
        <w:t>У 2017. години биће рађени и каталози који ће пратити изложбе чији је организатор Полимски музеј Беране.</w:t>
      </w:r>
    </w:p>
    <w:p w:rsidR="00AF30A8" w:rsidRDefault="00AF30A8" w:rsidP="00E3027B">
      <w:pPr>
        <w:rPr>
          <w:rFonts w:ascii="Times New Roman" w:hAnsi="Times New Roman" w:cs="Times New Roman"/>
          <w:b/>
          <w:sz w:val="24"/>
          <w:szCs w:val="24"/>
        </w:rPr>
      </w:pPr>
    </w:p>
    <w:p w:rsidR="00C14515" w:rsidRPr="00AF30A8" w:rsidRDefault="00C14515" w:rsidP="006931AC">
      <w:pPr>
        <w:jc w:val="center"/>
        <w:rPr>
          <w:rFonts w:ascii="Times New Roman" w:hAnsi="Times New Roman" w:cs="Times New Roman"/>
          <w:b/>
          <w:sz w:val="28"/>
          <w:szCs w:val="28"/>
        </w:rPr>
      </w:pPr>
      <w:r w:rsidRPr="00AF30A8">
        <w:rPr>
          <w:rFonts w:ascii="Times New Roman" w:hAnsi="Times New Roman" w:cs="Times New Roman"/>
          <w:b/>
          <w:sz w:val="28"/>
          <w:szCs w:val="28"/>
        </w:rPr>
        <w:lastRenderedPageBreak/>
        <w:t>Финансијски план „ЈУ Полимски музеј“ Беране за 2017. годину</w:t>
      </w:r>
    </w:p>
    <w:p w:rsidR="00C14515" w:rsidRPr="00AF30A8" w:rsidRDefault="00C14515" w:rsidP="00AF30A8">
      <w:pPr>
        <w:jc w:val="center"/>
        <w:rPr>
          <w:rFonts w:ascii="Times New Roman" w:hAnsi="Times New Roman" w:cs="Times New Roman"/>
          <w:b/>
          <w:sz w:val="24"/>
          <w:szCs w:val="24"/>
        </w:rPr>
      </w:pPr>
      <w:r w:rsidRPr="00AF30A8">
        <w:rPr>
          <w:rFonts w:ascii="Times New Roman" w:hAnsi="Times New Roman" w:cs="Times New Roman"/>
          <w:b/>
          <w:sz w:val="24"/>
          <w:szCs w:val="24"/>
        </w:rPr>
        <w:t>Приходи у 2017. години</w:t>
      </w:r>
    </w:p>
    <w:p w:rsidR="00C14515" w:rsidRDefault="00C14515" w:rsidP="00AF30A8">
      <w:pPr>
        <w:jc w:val="center"/>
        <w:rPr>
          <w:rFonts w:ascii="Times New Roman" w:hAnsi="Times New Roman" w:cs="Times New Roman"/>
          <w:b/>
          <w:sz w:val="24"/>
          <w:szCs w:val="24"/>
        </w:rPr>
      </w:pPr>
      <w:r w:rsidRPr="00AF30A8">
        <w:rPr>
          <w:rFonts w:ascii="Times New Roman" w:hAnsi="Times New Roman" w:cs="Times New Roman"/>
          <w:b/>
          <w:sz w:val="24"/>
          <w:szCs w:val="24"/>
        </w:rPr>
        <w:t>Табеларни приказ планираних прихода</w:t>
      </w:r>
    </w:p>
    <w:p w:rsidR="00445DE1" w:rsidRPr="00445DE1" w:rsidRDefault="00445DE1" w:rsidP="00AF30A8">
      <w:pPr>
        <w:jc w:val="center"/>
        <w:rPr>
          <w:rFonts w:ascii="Times New Roman" w:hAnsi="Times New Roman" w:cs="Times New Roman"/>
          <w:b/>
          <w:sz w:val="24"/>
          <w:szCs w:val="24"/>
        </w:rPr>
      </w:pPr>
    </w:p>
    <w:tbl>
      <w:tblPr>
        <w:tblStyle w:val="TableGrid"/>
        <w:tblpPr w:leftFromText="180" w:rightFromText="180" w:vertAnchor="text" w:horzAnchor="margin" w:tblpY="209"/>
        <w:tblW w:w="0" w:type="auto"/>
        <w:tblLook w:val="04A0"/>
      </w:tblPr>
      <w:tblGrid>
        <w:gridCol w:w="4604"/>
        <w:gridCol w:w="4684"/>
      </w:tblGrid>
      <w:tr w:rsidR="00AF30A8" w:rsidRPr="001B17EA" w:rsidTr="00021385">
        <w:tc>
          <w:tcPr>
            <w:tcW w:w="4788" w:type="dxa"/>
            <w:shd w:val="pct25" w:color="auto" w:fill="auto"/>
          </w:tcPr>
          <w:p w:rsidR="00AF30A8" w:rsidRPr="001B17EA" w:rsidRDefault="00AF30A8" w:rsidP="00021385">
            <w:pPr>
              <w:pStyle w:val="ListParagraph"/>
              <w:spacing w:after="200" w:line="276" w:lineRule="auto"/>
              <w:jc w:val="center"/>
              <w:rPr>
                <w:rFonts w:ascii="Times New Roman" w:hAnsi="Times New Roman" w:cs="Times New Roman"/>
                <w:sz w:val="24"/>
                <w:szCs w:val="24"/>
                <w:lang w:val="sr-Latn-CS"/>
              </w:rPr>
            </w:pPr>
          </w:p>
        </w:tc>
        <w:tc>
          <w:tcPr>
            <w:tcW w:w="4788" w:type="dxa"/>
            <w:shd w:val="pct25" w:color="auto" w:fill="auto"/>
          </w:tcPr>
          <w:p w:rsidR="00AF30A8" w:rsidRPr="00AF30A8" w:rsidRDefault="00AF30A8" w:rsidP="00021385">
            <w:pPr>
              <w:pStyle w:val="ListParagraph"/>
              <w:spacing w:after="200" w:line="276" w:lineRule="auto"/>
              <w:rPr>
                <w:rFonts w:ascii="Times New Roman" w:hAnsi="Times New Roman" w:cs="Times New Roman"/>
                <w:b/>
                <w:sz w:val="24"/>
                <w:szCs w:val="24"/>
              </w:rPr>
            </w:pPr>
            <w:r>
              <w:rPr>
                <w:rFonts w:ascii="Times New Roman" w:hAnsi="Times New Roman" w:cs="Times New Roman"/>
                <w:b/>
                <w:sz w:val="24"/>
                <w:szCs w:val="24"/>
              </w:rPr>
              <w:t>План за 2017.годину</w:t>
            </w:r>
          </w:p>
          <w:p w:rsidR="00AF30A8" w:rsidRPr="001B17EA" w:rsidRDefault="00AF30A8" w:rsidP="00021385">
            <w:pPr>
              <w:pStyle w:val="ListParagraph"/>
              <w:spacing w:after="200" w:line="276" w:lineRule="auto"/>
              <w:jc w:val="center"/>
              <w:rPr>
                <w:rFonts w:ascii="Times New Roman" w:hAnsi="Times New Roman" w:cs="Times New Roman"/>
                <w:sz w:val="24"/>
                <w:szCs w:val="24"/>
                <w:lang w:val="sr-Latn-CS"/>
              </w:rPr>
            </w:pPr>
          </w:p>
        </w:tc>
      </w:tr>
    </w:tbl>
    <w:tbl>
      <w:tblPr>
        <w:tblStyle w:val="TableGrid"/>
        <w:tblW w:w="9322" w:type="dxa"/>
        <w:tblLook w:val="04A0"/>
      </w:tblPr>
      <w:tblGrid>
        <w:gridCol w:w="4644"/>
        <w:gridCol w:w="4678"/>
      </w:tblGrid>
      <w:tr w:rsidR="00AF30A8" w:rsidRPr="001B17EA" w:rsidTr="00AF30A8">
        <w:trPr>
          <w:trHeight w:val="1952"/>
        </w:trPr>
        <w:tc>
          <w:tcPr>
            <w:tcW w:w="4644" w:type="dxa"/>
          </w:tcPr>
          <w:p w:rsidR="00AF30A8" w:rsidRPr="001B17EA" w:rsidRDefault="00AF30A8" w:rsidP="00AF30A8">
            <w:pPr>
              <w:pStyle w:val="ListParagraph"/>
              <w:numPr>
                <w:ilvl w:val="0"/>
                <w:numId w:val="1"/>
              </w:numPr>
              <w:spacing w:after="200" w:line="276" w:lineRule="auto"/>
              <w:rPr>
                <w:rFonts w:ascii="Times New Roman" w:hAnsi="Times New Roman" w:cs="Times New Roman"/>
                <w:sz w:val="24"/>
                <w:szCs w:val="24"/>
                <w:lang w:val="sr-Latn-CS"/>
              </w:rPr>
            </w:pPr>
            <w:r>
              <w:rPr>
                <w:rFonts w:ascii="Times New Roman" w:hAnsi="Times New Roman" w:cs="Times New Roman"/>
                <w:sz w:val="24"/>
                <w:szCs w:val="24"/>
              </w:rPr>
              <w:t>Буџет Општине Беране</w:t>
            </w:r>
          </w:p>
          <w:p w:rsidR="00AF30A8" w:rsidRPr="001B17EA" w:rsidRDefault="00AF30A8" w:rsidP="00021385">
            <w:pPr>
              <w:pStyle w:val="ListParagraph"/>
              <w:spacing w:after="200" w:line="276" w:lineRule="auto"/>
              <w:jc w:val="center"/>
              <w:rPr>
                <w:rFonts w:ascii="Times New Roman" w:hAnsi="Times New Roman" w:cs="Times New Roman"/>
                <w:sz w:val="24"/>
                <w:szCs w:val="24"/>
                <w:lang w:val="sr-Latn-CS"/>
              </w:rPr>
            </w:pPr>
          </w:p>
          <w:p w:rsidR="00AF30A8" w:rsidRPr="00193EEF" w:rsidRDefault="00AF30A8" w:rsidP="00AF30A8">
            <w:pPr>
              <w:pStyle w:val="ListParagraph"/>
              <w:numPr>
                <w:ilvl w:val="0"/>
                <w:numId w:val="1"/>
              </w:numPr>
              <w:rPr>
                <w:rFonts w:ascii="Times New Roman" w:hAnsi="Times New Roman" w:cs="Times New Roman"/>
                <w:sz w:val="24"/>
                <w:szCs w:val="24"/>
                <w:lang w:val="sr-Latn-CS"/>
              </w:rPr>
            </w:pPr>
            <w:r>
              <w:rPr>
                <w:rFonts w:ascii="Times New Roman" w:hAnsi="Times New Roman" w:cs="Times New Roman"/>
                <w:sz w:val="24"/>
                <w:szCs w:val="24"/>
              </w:rPr>
              <w:t>Министарство културе Црне Горе</w:t>
            </w:r>
          </w:p>
          <w:p w:rsidR="00AF30A8" w:rsidRPr="001B17EA" w:rsidRDefault="00AF30A8" w:rsidP="00021385">
            <w:pPr>
              <w:pStyle w:val="ListParagraph"/>
              <w:spacing w:after="200" w:line="276" w:lineRule="auto"/>
              <w:rPr>
                <w:rFonts w:ascii="Times New Roman" w:hAnsi="Times New Roman" w:cs="Times New Roman"/>
                <w:sz w:val="24"/>
                <w:szCs w:val="24"/>
                <w:lang w:val="sr-Latn-CS"/>
              </w:rPr>
            </w:pPr>
            <w:r w:rsidRPr="001B17EA">
              <w:rPr>
                <w:rFonts w:ascii="Times New Roman" w:hAnsi="Times New Roman" w:cs="Times New Roman"/>
                <w:sz w:val="24"/>
                <w:szCs w:val="24"/>
                <w:lang w:val="sr-Latn-CS"/>
              </w:rPr>
              <w:t>(</w:t>
            </w:r>
            <w:r>
              <w:rPr>
                <w:rFonts w:ascii="Times New Roman" w:hAnsi="Times New Roman" w:cs="Times New Roman"/>
                <w:sz w:val="24"/>
                <w:szCs w:val="24"/>
              </w:rPr>
              <w:t>Археолошка истраживања</w:t>
            </w:r>
            <w:r w:rsidRPr="001B17EA">
              <w:rPr>
                <w:rFonts w:ascii="Times New Roman" w:hAnsi="Times New Roman" w:cs="Times New Roman"/>
                <w:sz w:val="24"/>
                <w:szCs w:val="24"/>
                <w:lang w:val="sr-Latn-CS"/>
              </w:rPr>
              <w:t>)</w:t>
            </w:r>
          </w:p>
          <w:p w:rsidR="00AF30A8" w:rsidRPr="001B17EA" w:rsidRDefault="00AF30A8" w:rsidP="00021385">
            <w:pPr>
              <w:pStyle w:val="ListParagraph"/>
              <w:spacing w:after="200" w:line="276" w:lineRule="auto"/>
              <w:jc w:val="center"/>
              <w:rPr>
                <w:rFonts w:ascii="Times New Roman" w:hAnsi="Times New Roman" w:cs="Times New Roman"/>
                <w:sz w:val="24"/>
                <w:szCs w:val="24"/>
                <w:lang w:val="sr-Latn-CS"/>
              </w:rPr>
            </w:pPr>
          </w:p>
          <w:p w:rsidR="00AF30A8" w:rsidRPr="001B17EA" w:rsidRDefault="00AF30A8" w:rsidP="00021385">
            <w:pPr>
              <w:pStyle w:val="ListParagraph"/>
              <w:spacing w:after="200" w:line="276" w:lineRule="auto"/>
              <w:jc w:val="center"/>
              <w:rPr>
                <w:rFonts w:ascii="Times New Roman" w:hAnsi="Times New Roman" w:cs="Times New Roman"/>
                <w:sz w:val="24"/>
                <w:szCs w:val="24"/>
                <w:lang w:val="sr-Latn-CS"/>
              </w:rPr>
            </w:pPr>
          </w:p>
          <w:p w:rsidR="00AF30A8" w:rsidRPr="001B17EA" w:rsidRDefault="00AF30A8" w:rsidP="00021385">
            <w:pPr>
              <w:pStyle w:val="ListParagraph"/>
              <w:spacing w:after="200" w:line="276" w:lineRule="auto"/>
              <w:jc w:val="center"/>
              <w:rPr>
                <w:rFonts w:ascii="Times New Roman" w:hAnsi="Times New Roman" w:cs="Times New Roman"/>
                <w:sz w:val="24"/>
                <w:szCs w:val="24"/>
                <w:lang w:val="sr-Latn-CS"/>
              </w:rPr>
            </w:pPr>
          </w:p>
          <w:p w:rsidR="00AF30A8" w:rsidRPr="001B17EA" w:rsidRDefault="00AF30A8" w:rsidP="00021385">
            <w:pPr>
              <w:pStyle w:val="ListParagraph"/>
              <w:spacing w:after="200" w:line="276" w:lineRule="auto"/>
              <w:jc w:val="center"/>
              <w:rPr>
                <w:rFonts w:ascii="Times New Roman" w:hAnsi="Times New Roman" w:cs="Times New Roman"/>
                <w:sz w:val="24"/>
                <w:szCs w:val="24"/>
                <w:lang w:val="sr-Latn-CS"/>
              </w:rPr>
            </w:pPr>
          </w:p>
          <w:p w:rsidR="00AF30A8" w:rsidRPr="001B17EA" w:rsidRDefault="00AF30A8" w:rsidP="00021385">
            <w:pPr>
              <w:pStyle w:val="ListParagraph"/>
              <w:spacing w:after="200" w:line="276" w:lineRule="auto"/>
              <w:jc w:val="center"/>
              <w:rPr>
                <w:rFonts w:ascii="Times New Roman" w:hAnsi="Times New Roman" w:cs="Times New Roman"/>
                <w:sz w:val="24"/>
                <w:szCs w:val="24"/>
                <w:lang w:val="sr-Latn-CS"/>
              </w:rPr>
            </w:pPr>
          </w:p>
        </w:tc>
        <w:tc>
          <w:tcPr>
            <w:tcW w:w="4678" w:type="dxa"/>
          </w:tcPr>
          <w:p w:rsidR="00AF30A8" w:rsidRPr="001B17EA" w:rsidRDefault="00AF30A8" w:rsidP="00021385">
            <w:pPr>
              <w:pStyle w:val="ListParagraph"/>
              <w:spacing w:after="200" w:line="276" w:lineRule="auto"/>
              <w:rPr>
                <w:rFonts w:ascii="Times New Roman" w:hAnsi="Times New Roman" w:cs="Times New Roman"/>
                <w:sz w:val="24"/>
                <w:szCs w:val="24"/>
                <w:lang w:val="sr-Latn-CS"/>
              </w:rPr>
            </w:pPr>
            <w:r>
              <w:rPr>
                <w:rFonts w:ascii="Times New Roman" w:hAnsi="Times New Roman" w:cs="Times New Roman"/>
                <w:sz w:val="24"/>
                <w:szCs w:val="24"/>
                <w:lang w:val="sr-Latn-CS"/>
              </w:rPr>
              <w:t xml:space="preserve">  217.848,11 €</w:t>
            </w:r>
          </w:p>
          <w:p w:rsidR="00AF30A8" w:rsidRPr="001B17EA" w:rsidRDefault="00AF30A8" w:rsidP="00021385">
            <w:pPr>
              <w:pStyle w:val="ListParagraph"/>
              <w:spacing w:after="200" w:line="276" w:lineRule="auto"/>
              <w:jc w:val="center"/>
              <w:rPr>
                <w:rFonts w:ascii="Times New Roman" w:hAnsi="Times New Roman" w:cs="Times New Roman"/>
                <w:sz w:val="24"/>
                <w:szCs w:val="24"/>
                <w:lang w:val="sr-Latn-CS"/>
              </w:rPr>
            </w:pPr>
          </w:p>
          <w:p w:rsidR="00AF30A8" w:rsidRPr="001B17EA" w:rsidRDefault="00AF30A8" w:rsidP="00021385">
            <w:pPr>
              <w:pStyle w:val="ListParagraph"/>
              <w:spacing w:after="200" w:line="276" w:lineRule="auto"/>
              <w:rPr>
                <w:rFonts w:ascii="Times New Roman" w:hAnsi="Times New Roman" w:cs="Times New Roman"/>
                <w:sz w:val="24"/>
                <w:szCs w:val="24"/>
                <w:lang w:val="sr-Latn-CS"/>
              </w:rPr>
            </w:pPr>
            <w:r>
              <w:rPr>
                <w:rFonts w:ascii="Times New Roman" w:hAnsi="Times New Roman" w:cs="Times New Roman"/>
                <w:sz w:val="24"/>
                <w:szCs w:val="24"/>
                <w:lang w:val="sr-Latn-CS"/>
              </w:rPr>
              <w:t xml:space="preserve">   60.000,00 €</w:t>
            </w:r>
          </w:p>
          <w:p w:rsidR="00AF30A8" w:rsidRPr="001B17EA" w:rsidRDefault="00AF30A8" w:rsidP="00021385">
            <w:pPr>
              <w:pStyle w:val="ListParagraph"/>
              <w:spacing w:after="200" w:line="276" w:lineRule="auto"/>
              <w:jc w:val="center"/>
              <w:rPr>
                <w:rFonts w:ascii="Times New Roman" w:hAnsi="Times New Roman" w:cs="Times New Roman"/>
                <w:sz w:val="24"/>
                <w:szCs w:val="24"/>
                <w:lang w:val="sr-Latn-CS"/>
              </w:rPr>
            </w:pPr>
          </w:p>
          <w:p w:rsidR="00AF30A8" w:rsidRPr="001B17EA" w:rsidRDefault="00AF30A8" w:rsidP="00021385">
            <w:pPr>
              <w:pStyle w:val="ListParagraph"/>
              <w:spacing w:after="200" w:line="276" w:lineRule="auto"/>
              <w:jc w:val="center"/>
              <w:rPr>
                <w:rFonts w:ascii="Times New Roman" w:hAnsi="Times New Roman" w:cs="Times New Roman"/>
                <w:sz w:val="24"/>
                <w:szCs w:val="24"/>
                <w:lang w:val="sr-Latn-CS"/>
              </w:rPr>
            </w:pPr>
          </w:p>
          <w:p w:rsidR="00AF30A8" w:rsidRPr="001B17EA" w:rsidRDefault="00AF30A8" w:rsidP="00021385">
            <w:pPr>
              <w:pStyle w:val="ListParagraph"/>
              <w:spacing w:after="200" w:line="276" w:lineRule="auto"/>
              <w:jc w:val="center"/>
              <w:rPr>
                <w:rFonts w:ascii="Times New Roman" w:hAnsi="Times New Roman" w:cs="Times New Roman"/>
                <w:sz w:val="24"/>
                <w:szCs w:val="24"/>
                <w:lang w:val="sr-Latn-CS"/>
              </w:rPr>
            </w:pPr>
          </w:p>
          <w:p w:rsidR="00AF30A8" w:rsidRPr="001B17EA" w:rsidRDefault="00AF30A8" w:rsidP="00021385">
            <w:pPr>
              <w:pStyle w:val="ListParagraph"/>
              <w:spacing w:after="200" w:line="276" w:lineRule="auto"/>
              <w:jc w:val="center"/>
              <w:rPr>
                <w:rFonts w:ascii="Times New Roman" w:hAnsi="Times New Roman" w:cs="Times New Roman"/>
                <w:sz w:val="24"/>
                <w:szCs w:val="24"/>
                <w:lang w:val="sr-Latn-CS"/>
              </w:rPr>
            </w:pPr>
          </w:p>
          <w:p w:rsidR="00AF30A8" w:rsidRPr="001B17EA" w:rsidRDefault="00AF30A8" w:rsidP="00021385">
            <w:pPr>
              <w:pStyle w:val="ListParagraph"/>
              <w:spacing w:after="200" w:line="276" w:lineRule="auto"/>
              <w:jc w:val="center"/>
              <w:rPr>
                <w:rFonts w:ascii="Times New Roman" w:hAnsi="Times New Roman" w:cs="Times New Roman"/>
                <w:sz w:val="24"/>
                <w:szCs w:val="24"/>
                <w:lang w:val="sr-Latn-CS"/>
              </w:rPr>
            </w:pPr>
          </w:p>
          <w:p w:rsidR="00AF30A8" w:rsidRPr="001B17EA" w:rsidRDefault="00AF30A8" w:rsidP="00021385">
            <w:pPr>
              <w:pStyle w:val="ListParagraph"/>
              <w:spacing w:after="200" w:line="276" w:lineRule="auto"/>
              <w:jc w:val="center"/>
              <w:rPr>
                <w:rFonts w:ascii="Times New Roman" w:hAnsi="Times New Roman" w:cs="Times New Roman"/>
                <w:sz w:val="24"/>
                <w:szCs w:val="24"/>
                <w:lang w:val="sr-Latn-CS"/>
              </w:rPr>
            </w:pPr>
          </w:p>
          <w:p w:rsidR="00AF30A8" w:rsidRPr="001B17EA" w:rsidRDefault="00AF30A8" w:rsidP="00021385">
            <w:pPr>
              <w:pStyle w:val="ListParagraph"/>
              <w:spacing w:after="200" w:line="276" w:lineRule="auto"/>
              <w:jc w:val="center"/>
              <w:rPr>
                <w:rFonts w:ascii="Times New Roman" w:hAnsi="Times New Roman" w:cs="Times New Roman"/>
                <w:sz w:val="24"/>
                <w:szCs w:val="24"/>
                <w:lang w:val="sr-Latn-CS"/>
              </w:rPr>
            </w:pPr>
          </w:p>
        </w:tc>
      </w:tr>
      <w:tr w:rsidR="00AF30A8" w:rsidRPr="001B17EA" w:rsidTr="00AF30A8">
        <w:tc>
          <w:tcPr>
            <w:tcW w:w="4644" w:type="dxa"/>
          </w:tcPr>
          <w:p w:rsidR="00AF30A8" w:rsidRPr="00193EEF" w:rsidRDefault="00AF30A8" w:rsidP="00AF30A8">
            <w:pPr>
              <w:rPr>
                <w:rFonts w:ascii="Times New Roman" w:hAnsi="Times New Roman" w:cs="Times New Roman"/>
                <w:b/>
                <w:sz w:val="24"/>
                <w:szCs w:val="24"/>
                <w:lang w:val="sr-Latn-CS"/>
              </w:rPr>
            </w:pPr>
            <w:r>
              <w:rPr>
                <w:rFonts w:ascii="Times New Roman" w:hAnsi="Times New Roman" w:cs="Times New Roman"/>
                <w:b/>
                <w:sz w:val="24"/>
                <w:szCs w:val="24"/>
              </w:rPr>
              <w:t>УКУПНО</w:t>
            </w:r>
            <w:r w:rsidRPr="00193EEF">
              <w:rPr>
                <w:rFonts w:ascii="Times New Roman" w:hAnsi="Times New Roman" w:cs="Times New Roman"/>
                <w:b/>
                <w:sz w:val="24"/>
                <w:szCs w:val="24"/>
                <w:lang w:val="sr-Latn-CS"/>
              </w:rPr>
              <w:t>:</w:t>
            </w:r>
          </w:p>
        </w:tc>
        <w:tc>
          <w:tcPr>
            <w:tcW w:w="4678" w:type="dxa"/>
          </w:tcPr>
          <w:p w:rsidR="00AF30A8" w:rsidRPr="001B17EA" w:rsidRDefault="00AF30A8" w:rsidP="00021385">
            <w:pPr>
              <w:pStyle w:val="ListParagraph"/>
              <w:tabs>
                <w:tab w:val="left" w:pos="1272"/>
                <w:tab w:val="left" w:pos="1437"/>
              </w:tabs>
              <w:spacing w:after="200" w:line="276" w:lineRule="auto"/>
              <w:rPr>
                <w:rFonts w:ascii="Times New Roman" w:hAnsi="Times New Roman" w:cs="Times New Roman"/>
                <w:b/>
                <w:sz w:val="24"/>
                <w:szCs w:val="24"/>
                <w:lang w:val="sr-Latn-CS"/>
              </w:rPr>
            </w:pPr>
            <w:r>
              <w:rPr>
                <w:rFonts w:ascii="Times New Roman" w:hAnsi="Times New Roman" w:cs="Times New Roman"/>
                <w:b/>
                <w:sz w:val="24"/>
                <w:szCs w:val="24"/>
                <w:lang w:val="sr-Latn-CS"/>
              </w:rPr>
              <w:t xml:space="preserve">         277.848,11 €</w:t>
            </w:r>
          </w:p>
        </w:tc>
      </w:tr>
    </w:tbl>
    <w:p w:rsidR="006931AC" w:rsidRDefault="006931AC" w:rsidP="00445DE1">
      <w:pPr>
        <w:rPr>
          <w:rFonts w:ascii="Times New Roman" w:hAnsi="Times New Roman" w:cs="Times New Roman"/>
          <w:b/>
          <w:sz w:val="28"/>
          <w:szCs w:val="28"/>
        </w:rPr>
      </w:pPr>
    </w:p>
    <w:p w:rsidR="006931AC" w:rsidRDefault="006931AC" w:rsidP="00AF30A8">
      <w:pPr>
        <w:jc w:val="center"/>
        <w:rPr>
          <w:rFonts w:ascii="Times New Roman" w:hAnsi="Times New Roman" w:cs="Times New Roman"/>
          <w:b/>
          <w:sz w:val="28"/>
          <w:szCs w:val="28"/>
        </w:rPr>
      </w:pPr>
    </w:p>
    <w:p w:rsidR="00445DE1" w:rsidRDefault="00445DE1" w:rsidP="00AF30A8">
      <w:pPr>
        <w:jc w:val="center"/>
        <w:rPr>
          <w:rFonts w:ascii="Times New Roman" w:hAnsi="Times New Roman" w:cs="Times New Roman"/>
          <w:b/>
          <w:sz w:val="28"/>
          <w:szCs w:val="28"/>
        </w:rPr>
      </w:pPr>
    </w:p>
    <w:p w:rsidR="00445DE1" w:rsidRDefault="00445DE1" w:rsidP="00AF30A8">
      <w:pPr>
        <w:jc w:val="center"/>
        <w:rPr>
          <w:rFonts w:ascii="Times New Roman" w:hAnsi="Times New Roman" w:cs="Times New Roman"/>
          <w:b/>
          <w:sz w:val="28"/>
          <w:szCs w:val="28"/>
        </w:rPr>
      </w:pPr>
    </w:p>
    <w:p w:rsidR="00445DE1" w:rsidRDefault="00445DE1" w:rsidP="00AF30A8">
      <w:pPr>
        <w:jc w:val="center"/>
        <w:rPr>
          <w:rFonts w:ascii="Times New Roman" w:hAnsi="Times New Roman" w:cs="Times New Roman"/>
          <w:b/>
          <w:sz w:val="28"/>
          <w:szCs w:val="28"/>
        </w:rPr>
      </w:pPr>
    </w:p>
    <w:p w:rsidR="00445DE1" w:rsidRDefault="00445DE1" w:rsidP="00AF30A8">
      <w:pPr>
        <w:jc w:val="center"/>
        <w:rPr>
          <w:rFonts w:ascii="Times New Roman" w:hAnsi="Times New Roman" w:cs="Times New Roman"/>
          <w:b/>
          <w:sz w:val="28"/>
          <w:szCs w:val="28"/>
        </w:rPr>
      </w:pPr>
    </w:p>
    <w:p w:rsidR="00445DE1" w:rsidRDefault="00445DE1" w:rsidP="00AF30A8">
      <w:pPr>
        <w:jc w:val="center"/>
        <w:rPr>
          <w:rFonts w:ascii="Times New Roman" w:hAnsi="Times New Roman" w:cs="Times New Roman"/>
          <w:b/>
          <w:sz w:val="28"/>
          <w:szCs w:val="28"/>
        </w:rPr>
      </w:pPr>
    </w:p>
    <w:p w:rsidR="00445DE1" w:rsidRDefault="00445DE1" w:rsidP="00AF30A8">
      <w:pPr>
        <w:jc w:val="center"/>
        <w:rPr>
          <w:rFonts w:ascii="Times New Roman" w:hAnsi="Times New Roman" w:cs="Times New Roman"/>
          <w:b/>
          <w:sz w:val="28"/>
          <w:szCs w:val="28"/>
        </w:rPr>
      </w:pPr>
    </w:p>
    <w:p w:rsidR="00445DE1" w:rsidRDefault="00445DE1" w:rsidP="00AF30A8">
      <w:pPr>
        <w:jc w:val="center"/>
        <w:rPr>
          <w:rFonts w:ascii="Times New Roman" w:hAnsi="Times New Roman" w:cs="Times New Roman"/>
          <w:b/>
          <w:sz w:val="28"/>
          <w:szCs w:val="28"/>
        </w:rPr>
      </w:pPr>
    </w:p>
    <w:p w:rsidR="00445DE1" w:rsidRDefault="00445DE1" w:rsidP="00AF30A8">
      <w:pPr>
        <w:jc w:val="center"/>
        <w:rPr>
          <w:rFonts w:ascii="Times New Roman" w:hAnsi="Times New Roman" w:cs="Times New Roman"/>
          <w:b/>
          <w:sz w:val="28"/>
          <w:szCs w:val="28"/>
        </w:rPr>
      </w:pPr>
    </w:p>
    <w:p w:rsidR="00445DE1" w:rsidRDefault="00445DE1" w:rsidP="00AF30A8">
      <w:pPr>
        <w:jc w:val="center"/>
        <w:rPr>
          <w:rFonts w:ascii="Times New Roman" w:hAnsi="Times New Roman" w:cs="Times New Roman"/>
          <w:b/>
          <w:sz w:val="28"/>
          <w:szCs w:val="28"/>
        </w:rPr>
      </w:pPr>
    </w:p>
    <w:p w:rsidR="00445DE1" w:rsidRDefault="00445DE1" w:rsidP="00445DE1">
      <w:pPr>
        <w:rPr>
          <w:rFonts w:ascii="Times New Roman" w:hAnsi="Times New Roman" w:cs="Times New Roman"/>
          <w:b/>
          <w:sz w:val="28"/>
          <w:szCs w:val="28"/>
        </w:rPr>
      </w:pPr>
    </w:p>
    <w:p w:rsidR="00445DE1" w:rsidRPr="00445DE1" w:rsidRDefault="00445DE1" w:rsidP="00445DE1">
      <w:pPr>
        <w:rPr>
          <w:rFonts w:ascii="Times New Roman" w:hAnsi="Times New Roman" w:cs="Times New Roman"/>
          <w:b/>
          <w:sz w:val="24"/>
          <w:szCs w:val="24"/>
        </w:rPr>
      </w:pPr>
    </w:p>
    <w:p w:rsidR="00AF30A8" w:rsidRPr="00AF30A8" w:rsidRDefault="00AF30A8" w:rsidP="00AF30A8">
      <w:pPr>
        <w:jc w:val="center"/>
        <w:rPr>
          <w:rFonts w:ascii="Times New Roman" w:hAnsi="Times New Roman" w:cs="Times New Roman"/>
          <w:b/>
          <w:sz w:val="28"/>
          <w:szCs w:val="28"/>
        </w:rPr>
      </w:pPr>
      <w:r w:rsidRPr="00AF30A8">
        <w:rPr>
          <w:rFonts w:ascii="Times New Roman" w:hAnsi="Times New Roman" w:cs="Times New Roman"/>
          <w:b/>
          <w:sz w:val="28"/>
          <w:szCs w:val="28"/>
        </w:rPr>
        <w:lastRenderedPageBreak/>
        <w:t>Расходи у 2017. години</w:t>
      </w:r>
    </w:p>
    <w:p w:rsidR="00AF30A8" w:rsidRDefault="00AF30A8" w:rsidP="00AF30A8">
      <w:pPr>
        <w:jc w:val="center"/>
        <w:rPr>
          <w:rFonts w:ascii="Times New Roman" w:hAnsi="Times New Roman" w:cs="Times New Roman"/>
          <w:b/>
          <w:sz w:val="24"/>
          <w:szCs w:val="24"/>
        </w:rPr>
      </w:pPr>
      <w:r w:rsidRPr="00AF30A8">
        <w:rPr>
          <w:rFonts w:ascii="Times New Roman" w:hAnsi="Times New Roman" w:cs="Times New Roman"/>
          <w:b/>
          <w:sz w:val="24"/>
          <w:szCs w:val="24"/>
        </w:rPr>
        <w:t>Табеларни приказ планираних расхода</w:t>
      </w:r>
    </w:p>
    <w:p w:rsidR="00445DE1" w:rsidRDefault="00445DE1" w:rsidP="00AF30A8">
      <w:pPr>
        <w:jc w:val="center"/>
        <w:rPr>
          <w:rFonts w:ascii="Times New Roman" w:hAnsi="Times New Roman" w:cs="Times New Roman"/>
          <w:b/>
          <w:sz w:val="24"/>
          <w:szCs w:val="24"/>
        </w:rPr>
      </w:pPr>
    </w:p>
    <w:tbl>
      <w:tblPr>
        <w:tblStyle w:val="TableGrid"/>
        <w:tblW w:w="0" w:type="auto"/>
        <w:tblLook w:val="04A0"/>
      </w:tblPr>
      <w:tblGrid>
        <w:gridCol w:w="4150"/>
        <w:gridCol w:w="4116"/>
      </w:tblGrid>
      <w:tr w:rsidR="00AF30A8" w:rsidRPr="001B17EA" w:rsidTr="005921BF">
        <w:trPr>
          <w:trHeight w:val="6655"/>
        </w:trPr>
        <w:tc>
          <w:tcPr>
            <w:tcW w:w="4150" w:type="dxa"/>
          </w:tcPr>
          <w:p w:rsidR="00AF30A8" w:rsidRPr="00AF30A8" w:rsidRDefault="006843F3" w:rsidP="00AF30A8">
            <w:pPr>
              <w:pStyle w:val="ListParagraph"/>
              <w:rPr>
                <w:rFonts w:ascii="Times New Roman" w:hAnsi="Times New Roman" w:cs="Times New Roman"/>
                <w:sz w:val="24"/>
                <w:szCs w:val="24"/>
                <w:lang w:val="sr-Latn-CS"/>
              </w:rPr>
            </w:pPr>
            <w:r>
              <w:rPr>
                <w:rFonts w:ascii="Times New Roman" w:hAnsi="Times New Roman" w:cs="Times New Roman"/>
                <w:sz w:val="24"/>
                <w:szCs w:val="24"/>
                <w:lang w:val="sr-Cyrl-CS"/>
              </w:rPr>
              <w:t>1.</w:t>
            </w:r>
            <w:r w:rsidR="00AF30A8" w:rsidRPr="00AF30A8">
              <w:rPr>
                <w:rFonts w:ascii="Times New Roman" w:hAnsi="Times New Roman" w:cs="Times New Roman"/>
                <w:sz w:val="24"/>
                <w:szCs w:val="24"/>
                <w:lang w:val="sr-Latn-CS"/>
              </w:rPr>
              <w:t xml:space="preserve">    Зараде запослених и остала лична примања</w:t>
            </w:r>
          </w:p>
          <w:p w:rsidR="00AF30A8" w:rsidRPr="00AF30A8" w:rsidRDefault="00AF30A8" w:rsidP="00AF30A8">
            <w:pPr>
              <w:pStyle w:val="ListParagraph"/>
              <w:rPr>
                <w:rFonts w:ascii="Times New Roman" w:hAnsi="Times New Roman" w:cs="Times New Roman"/>
                <w:sz w:val="24"/>
                <w:szCs w:val="24"/>
                <w:lang w:val="sr-Latn-CS"/>
              </w:rPr>
            </w:pPr>
          </w:p>
          <w:p w:rsidR="00AF30A8" w:rsidRPr="00AF30A8" w:rsidRDefault="006843F3" w:rsidP="00AF30A8">
            <w:pPr>
              <w:pStyle w:val="ListParagraph"/>
              <w:rPr>
                <w:rFonts w:ascii="Times New Roman" w:hAnsi="Times New Roman" w:cs="Times New Roman"/>
                <w:sz w:val="24"/>
                <w:szCs w:val="24"/>
                <w:lang w:val="sr-Latn-CS"/>
              </w:rPr>
            </w:pPr>
            <w:r>
              <w:rPr>
                <w:rFonts w:ascii="Times New Roman" w:hAnsi="Times New Roman" w:cs="Times New Roman"/>
                <w:sz w:val="24"/>
                <w:szCs w:val="24"/>
                <w:lang w:val="sr-Cyrl-CS"/>
              </w:rPr>
              <w:t>2.</w:t>
            </w:r>
            <w:r w:rsidR="00AF30A8" w:rsidRPr="00AF30A8">
              <w:rPr>
                <w:rFonts w:ascii="Times New Roman" w:hAnsi="Times New Roman" w:cs="Times New Roman"/>
                <w:sz w:val="24"/>
                <w:szCs w:val="24"/>
                <w:lang w:val="sr-Latn-CS"/>
              </w:rPr>
              <w:t xml:space="preserve">     Расходи за материјал</w:t>
            </w:r>
          </w:p>
          <w:p w:rsidR="00AF30A8" w:rsidRPr="00AF30A8" w:rsidRDefault="00AF30A8" w:rsidP="00AF30A8">
            <w:pPr>
              <w:pStyle w:val="ListParagraph"/>
              <w:rPr>
                <w:rFonts w:ascii="Times New Roman" w:hAnsi="Times New Roman" w:cs="Times New Roman"/>
                <w:sz w:val="24"/>
                <w:szCs w:val="24"/>
                <w:lang w:val="sr-Latn-CS"/>
              </w:rPr>
            </w:pPr>
          </w:p>
          <w:p w:rsidR="00AF30A8" w:rsidRPr="00AF30A8" w:rsidRDefault="006843F3" w:rsidP="00AF30A8">
            <w:pPr>
              <w:pStyle w:val="ListParagraph"/>
              <w:rPr>
                <w:rFonts w:ascii="Times New Roman" w:hAnsi="Times New Roman" w:cs="Times New Roman"/>
                <w:sz w:val="24"/>
                <w:szCs w:val="24"/>
                <w:lang w:val="sr-Latn-CS"/>
              </w:rPr>
            </w:pPr>
            <w:r>
              <w:rPr>
                <w:rFonts w:ascii="Times New Roman" w:hAnsi="Times New Roman" w:cs="Times New Roman"/>
                <w:sz w:val="24"/>
                <w:szCs w:val="24"/>
                <w:lang w:val="sr-Cyrl-CS"/>
              </w:rPr>
              <w:t>3.</w:t>
            </w:r>
            <w:r w:rsidR="00AF30A8" w:rsidRPr="00AF30A8">
              <w:rPr>
                <w:rFonts w:ascii="Times New Roman" w:hAnsi="Times New Roman" w:cs="Times New Roman"/>
                <w:sz w:val="24"/>
                <w:szCs w:val="24"/>
                <w:lang w:val="sr-Latn-CS"/>
              </w:rPr>
              <w:t xml:space="preserve">    Расходи за услуге</w:t>
            </w:r>
          </w:p>
          <w:p w:rsidR="00445DE1" w:rsidRPr="00445DE1" w:rsidRDefault="00445DE1" w:rsidP="00445DE1">
            <w:pPr>
              <w:rPr>
                <w:rFonts w:ascii="Times New Roman" w:hAnsi="Times New Roman" w:cs="Times New Roman"/>
                <w:sz w:val="24"/>
                <w:szCs w:val="24"/>
              </w:rPr>
            </w:pPr>
          </w:p>
          <w:p w:rsidR="00AF30A8" w:rsidRPr="00AF30A8" w:rsidRDefault="006843F3" w:rsidP="00AF30A8">
            <w:pPr>
              <w:pStyle w:val="ListParagraph"/>
              <w:rPr>
                <w:rFonts w:ascii="Times New Roman" w:hAnsi="Times New Roman" w:cs="Times New Roman"/>
                <w:sz w:val="24"/>
                <w:szCs w:val="24"/>
                <w:lang w:val="sr-Latn-CS"/>
              </w:rPr>
            </w:pPr>
            <w:r>
              <w:rPr>
                <w:rFonts w:ascii="Times New Roman" w:hAnsi="Times New Roman" w:cs="Times New Roman"/>
                <w:sz w:val="24"/>
                <w:szCs w:val="24"/>
                <w:lang w:val="sr-Cyrl-CS"/>
              </w:rPr>
              <w:t>4.</w:t>
            </w:r>
            <w:r w:rsidR="00AF30A8" w:rsidRPr="00AF30A8">
              <w:rPr>
                <w:rFonts w:ascii="Times New Roman" w:hAnsi="Times New Roman" w:cs="Times New Roman"/>
                <w:sz w:val="24"/>
                <w:szCs w:val="24"/>
                <w:lang w:val="sr-Latn-CS"/>
              </w:rPr>
              <w:t xml:space="preserve">   Текуће одржавање опреме</w:t>
            </w:r>
          </w:p>
          <w:p w:rsidR="00AF30A8" w:rsidRPr="00AF30A8" w:rsidRDefault="00AF30A8" w:rsidP="00AF30A8">
            <w:pPr>
              <w:pStyle w:val="ListParagraph"/>
              <w:rPr>
                <w:rFonts w:ascii="Times New Roman" w:hAnsi="Times New Roman" w:cs="Times New Roman"/>
                <w:sz w:val="24"/>
                <w:szCs w:val="24"/>
                <w:lang w:val="sr-Latn-CS"/>
              </w:rPr>
            </w:pPr>
          </w:p>
          <w:p w:rsidR="00AF30A8" w:rsidRPr="00AF30A8" w:rsidRDefault="006843F3" w:rsidP="00AF30A8">
            <w:pPr>
              <w:pStyle w:val="ListParagraph"/>
              <w:rPr>
                <w:rFonts w:ascii="Times New Roman" w:hAnsi="Times New Roman" w:cs="Times New Roman"/>
                <w:sz w:val="24"/>
                <w:szCs w:val="24"/>
                <w:lang w:val="sr-Latn-CS"/>
              </w:rPr>
            </w:pPr>
            <w:r>
              <w:rPr>
                <w:rFonts w:ascii="Times New Roman" w:hAnsi="Times New Roman" w:cs="Times New Roman"/>
                <w:sz w:val="24"/>
                <w:szCs w:val="24"/>
                <w:lang w:val="sr-Cyrl-CS"/>
              </w:rPr>
              <w:t>5.</w:t>
            </w:r>
            <w:r w:rsidR="00AF30A8" w:rsidRPr="00AF30A8">
              <w:rPr>
                <w:rFonts w:ascii="Times New Roman" w:hAnsi="Times New Roman" w:cs="Times New Roman"/>
                <w:sz w:val="24"/>
                <w:szCs w:val="24"/>
                <w:lang w:val="sr-Latn-CS"/>
              </w:rPr>
              <w:t xml:space="preserve">   Остали издаци</w:t>
            </w:r>
          </w:p>
          <w:p w:rsidR="00AF30A8" w:rsidRPr="00AF30A8" w:rsidRDefault="00AF30A8" w:rsidP="00AF30A8">
            <w:pPr>
              <w:pStyle w:val="ListParagraph"/>
              <w:rPr>
                <w:rFonts w:ascii="Times New Roman" w:hAnsi="Times New Roman" w:cs="Times New Roman"/>
                <w:sz w:val="24"/>
                <w:szCs w:val="24"/>
                <w:lang w:val="sr-Latn-CS"/>
              </w:rPr>
            </w:pPr>
          </w:p>
          <w:p w:rsidR="00AF30A8" w:rsidRPr="00AF30A8" w:rsidRDefault="006843F3" w:rsidP="00AF30A8">
            <w:pPr>
              <w:pStyle w:val="ListParagraph"/>
              <w:rPr>
                <w:rFonts w:ascii="Times New Roman" w:hAnsi="Times New Roman" w:cs="Times New Roman"/>
                <w:sz w:val="24"/>
                <w:szCs w:val="24"/>
                <w:lang w:val="sr-Latn-CS"/>
              </w:rPr>
            </w:pPr>
            <w:r>
              <w:rPr>
                <w:rFonts w:ascii="Times New Roman" w:hAnsi="Times New Roman" w:cs="Times New Roman"/>
                <w:sz w:val="24"/>
                <w:szCs w:val="24"/>
                <w:lang w:val="sr-Cyrl-CS"/>
              </w:rPr>
              <w:t>6.</w:t>
            </w:r>
            <w:r w:rsidR="00AF30A8" w:rsidRPr="00AF30A8">
              <w:rPr>
                <w:rFonts w:ascii="Times New Roman" w:hAnsi="Times New Roman" w:cs="Times New Roman"/>
                <w:sz w:val="24"/>
                <w:szCs w:val="24"/>
                <w:lang w:val="sr-Latn-CS"/>
              </w:rPr>
              <w:t xml:space="preserve">  Археолошка истраживања</w:t>
            </w:r>
          </w:p>
          <w:p w:rsidR="00AF30A8" w:rsidRPr="00AF30A8" w:rsidRDefault="00AF30A8" w:rsidP="00AF30A8">
            <w:pPr>
              <w:pStyle w:val="ListParagraph"/>
              <w:rPr>
                <w:rFonts w:ascii="Times New Roman" w:hAnsi="Times New Roman" w:cs="Times New Roman"/>
                <w:sz w:val="24"/>
                <w:szCs w:val="24"/>
                <w:lang w:val="sr-Latn-CS"/>
              </w:rPr>
            </w:pPr>
          </w:p>
          <w:p w:rsidR="00AF30A8" w:rsidRPr="00AF30A8" w:rsidRDefault="006843F3" w:rsidP="00AF30A8">
            <w:pPr>
              <w:pStyle w:val="ListParagraph"/>
              <w:rPr>
                <w:rFonts w:ascii="Times New Roman" w:hAnsi="Times New Roman" w:cs="Times New Roman"/>
                <w:sz w:val="24"/>
                <w:szCs w:val="24"/>
                <w:lang w:val="sr-Latn-CS"/>
              </w:rPr>
            </w:pPr>
            <w:r>
              <w:rPr>
                <w:rFonts w:ascii="Times New Roman" w:hAnsi="Times New Roman" w:cs="Times New Roman"/>
                <w:sz w:val="24"/>
                <w:szCs w:val="24"/>
                <w:lang w:val="sr-Cyrl-CS"/>
              </w:rPr>
              <w:t>7.</w:t>
            </w:r>
            <w:r w:rsidR="00AF30A8" w:rsidRPr="00AF30A8">
              <w:rPr>
                <w:rFonts w:ascii="Times New Roman" w:hAnsi="Times New Roman" w:cs="Times New Roman"/>
                <w:sz w:val="24"/>
                <w:szCs w:val="24"/>
                <w:lang w:val="sr-Latn-CS"/>
              </w:rPr>
              <w:t xml:space="preserve">  Капитални издаци</w:t>
            </w:r>
          </w:p>
          <w:p w:rsidR="00AF30A8" w:rsidRPr="00AF30A8" w:rsidRDefault="00AF30A8" w:rsidP="00AF30A8">
            <w:pPr>
              <w:pStyle w:val="ListParagraph"/>
              <w:rPr>
                <w:rFonts w:ascii="Times New Roman" w:hAnsi="Times New Roman" w:cs="Times New Roman"/>
                <w:sz w:val="24"/>
                <w:szCs w:val="24"/>
                <w:lang w:val="sr-Latn-CS"/>
              </w:rPr>
            </w:pPr>
          </w:p>
          <w:p w:rsidR="00AF30A8" w:rsidRPr="00AF30A8" w:rsidRDefault="006843F3" w:rsidP="00AF30A8">
            <w:pPr>
              <w:pStyle w:val="ListParagraph"/>
              <w:rPr>
                <w:rFonts w:ascii="Times New Roman" w:hAnsi="Times New Roman" w:cs="Times New Roman"/>
                <w:sz w:val="24"/>
                <w:szCs w:val="24"/>
                <w:lang w:val="sr-Latn-CS"/>
              </w:rPr>
            </w:pPr>
            <w:r>
              <w:rPr>
                <w:rFonts w:ascii="Times New Roman" w:hAnsi="Times New Roman" w:cs="Times New Roman"/>
                <w:sz w:val="24"/>
                <w:szCs w:val="24"/>
                <w:lang w:val="sr-Cyrl-CS"/>
              </w:rPr>
              <w:t>8.</w:t>
            </w:r>
            <w:r w:rsidR="00AF30A8" w:rsidRPr="00AF30A8">
              <w:rPr>
                <w:rFonts w:ascii="Times New Roman" w:hAnsi="Times New Roman" w:cs="Times New Roman"/>
                <w:sz w:val="24"/>
                <w:szCs w:val="24"/>
                <w:lang w:val="sr-Latn-CS"/>
              </w:rPr>
              <w:t xml:space="preserve">  Трансфери институцијама културе</w:t>
            </w:r>
          </w:p>
          <w:p w:rsidR="00AF30A8" w:rsidRPr="00AF30A8" w:rsidRDefault="00AF30A8" w:rsidP="00AF30A8">
            <w:pPr>
              <w:pStyle w:val="ListParagraph"/>
              <w:rPr>
                <w:rFonts w:ascii="Times New Roman" w:hAnsi="Times New Roman" w:cs="Times New Roman"/>
                <w:sz w:val="24"/>
                <w:szCs w:val="24"/>
                <w:lang w:val="sr-Latn-CS"/>
              </w:rPr>
            </w:pPr>
          </w:p>
          <w:p w:rsidR="00AF30A8" w:rsidRPr="005921BF" w:rsidRDefault="006843F3" w:rsidP="005921BF">
            <w:pPr>
              <w:pStyle w:val="ListParagraph"/>
              <w:rPr>
                <w:rFonts w:ascii="Times New Roman" w:hAnsi="Times New Roman" w:cs="Times New Roman"/>
                <w:sz w:val="24"/>
                <w:szCs w:val="24"/>
                <w:lang w:val="sr-Latn-CS"/>
              </w:rPr>
            </w:pPr>
            <w:r>
              <w:rPr>
                <w:rFonts w:ascii="Times New Roman" w:hAnsi="Times New Roman" w:cs="Times New Roman"/>
                <w:sz w:val="24"/>
                <w:szCs w:val="24"/>
                <w:lang w:val="sr-Cyrl-CS"/>
              </w:rPr>
              <w:t>9.</w:t>
            </w:r>
            <w:r w:rsidR="00AF30A8" w:rsidRPr="00AF30A8">
              <w:rPr>
                <w:rFonts w:ascii="Times New Roman" w:hAnsi="Times New Roman" w:cs="Times New Roman"/>
                <w:sz w:val="24"/>
                <w:szCs w:val="24"/>
                <w:lang w:val="sr-Latn-CS"/>
              </w:rPr>
              <w:t xml:space="preserve">  Отплат</w:t>
            </w:r>
            <w:r w:rsidR="005921BF">
              <w:rPr>
                <w:rFonts w:ascii="Times New Roman" w:hAnsi="Times New Roman" w:cs="Times New Roman"/>
                <w:sz w:val="24"/>
                <w:szCs w:val="24"/>
                <w:lang w:val="sr-Latn-CS"/>
              </w:rPr>
              <w:t>а обавеза из претходног периода</w:t>
            </w:r>
          </w:p>
        </w:tc>
        <w:tc>
          <w:tcPr>
            <w:tcW w:w="4116" w:type="dxa"/>
          </w:tcPr>
          <w:p w:rsidR="00AF30A8" w:rsidRPr="001B17EA" w:rsidRDefault="00976E5D" w:rsidP="00021385">
            <w:pPr>
              <w:pStyle w:val="ListParagraph"/>
              <w:spacing w:after="200" w:line="276" w:lineRule="auto"/>
              <w:rPr>
                <w:rFonts w:ascii="Times New Roman" w:hAnsi="Times New Roman" w:cs="Times New Roman"/>
                <w:sz w:val="24"/>
                <w:szCs w:val="24"/>
                <w:lang w:val="sr-Latn-CS"/>
              </w:rPr>
            </w:pPr>
            <w:r>
              <w:rPr>
                <w:rFonts w:ascii="Times New Roman" w:hAnsi="Times New Roman" w:cs="Times New Roman"/>
                <w:sz w:val="24"/>
                <w:szCs w:val="24"/>
                <w:lang w:val="sr-Latn-CS"/>
              </w:rPr>
              <w:t xml:space="preserve"> </w:t>
            </w:r>
            <w:r w:rsidR="00AF30A8">
              <w:rPr>
                <w:rFonts w:ascii="Times New Roman" w:hAnsi="Times New Roman" w:cs="Times New Roman"/>
                <w:sz w:val="24"/>
                <w:szCs w:val="24"/>
                <w:lang w:val="sr-Latn-CS"/>
              </w:rPr>
              <w:t>192.498,10 €</w:t>
            </w:r>
          </w:p>
          <w:p w:rsidR="00AF30A8" w:rsidRPr="00445DE1" w:rsidRDefault="00AF30A8" w:rsidP="00445DE1">
            <w:pPr>
              <w:rPr>
                <w:rFonts w:ascii="Times New Roman" w:hAnsi="Times New Roman" w:cs="Times New Roman"/>
                <w:sz w:val="24"/>
                <w:szCs w:val="24"/>
              </w:rPr>
            </w:pPr>
          </w:p>
          <w:p w:rsidR="00AF30A8" w:rsidRPr="001B17EA" w:rsidRDefault="00AF30A8" w:rsidP="00021385">
            <w:pPr>
              <w:pStyle w:val="ListParagraph"/>
              <w:spacing w:after="200" w:line="276" w:lineRule="auto"/>
              <w:rPr>
                <w:rFonts w:ascii="Times New Roman" w:hAnsi="Times New Roman" w:cs="Times New Roman"/>
                <w:sz w:val="24"/>
                <w:szCs w:val="24"/>
                <w:lang w:val="sr-Latn-CS"/>
              </w:rPr>
            </w:pPr>
            <w:r>
              <w:rPr>
                <w:rFonts w:ascii="Times New Roman" w:hAnsi="Times New Roman" w:cs="Times New Roman"/>
                <w:sz w:val="24"/>
                <w:szCs w:val="24"/>
                <w:lang w:val="sr-Latn-CS"/>
              </w:rPr>
              <w:t xml:space="preserve">     3.300,00 €</w:t>
            </w:r>
          </w:p>
          <w:p w:rsidR="00AF30A8" w:rsidRPr="001B17EA" w:rsidRDefault="00AF30A8" w:rsidP="00021385">
            <w:pPr>
              <w:pStyle w:val="ListParagraph"/>
              <w:spacing w:after="200" w:line="276" w:lineRule="auto"/>
              <w:jc w:val="center"/>
              <w:rPr>
                <w:rFonts w:ascii="Times New Roman" w:hAnsi="Times New Roman" w:cs="Times New Roman"/>
                <w:sz w:val="24"/>
                <w:szCs w:val="24"/>
                <w:lang w:val="sr-Latn-CS"/>
              </w:rPr>
            </w:pPr>
          </w:p>
          <w:p w:rsidR="00AF30A8" w:rsidRPr="001B17EA" w:rsidRDefault="00AF30A8" w:rsidP="00021385">
            <w:pPr>
              <w:pStyle w:val="ListParagraph"/>
              <w:spacing w:after="200" w:line="276" w:lineRule="auto"/>
              <w:rPr>
                <w:rFonts w:ascii="Times New Roman" w:hAnsi="Times New Roman" w:cs="Times New Roman"/>
                <w:sz w:val="24"/>
                <w:szCs w:val="24"/>
                <w:lang w:val="sr-Latn-CS"/>
              </w:rPr>
            </w:pPr>
            <w:r>
              <w:rPr>
                <w:rFonts w:ascii="Times New Roman" w:hAnsi="Times New Roman" w:cs="Times New Roman"/>
                <w:sz w:val="24"/>
                <w:szCs w:val="24"/>
                <w:lang w:val="sr-Latn-CS"/>
              </w:rPr>
              <w:t xml:space="preserve">     1.850,00 €</w:t>
            </w:r>
          </w:p>
          <w:p w:rsidR="00AF30A8" w:rsidRPr="001B17EA" w:rsidRDefault="00AF30A8" w:rsidP="00021385">
            <w:pPr>
              <w:pStyle w:val="ListParagraph"/>
              <w:spacing w:after="200" w:line="276" w:lineRule="auto"/>
              <w:jc w:val="center"/>
              <w:rPr>
                <w:rFonts w:ascii="Times New Roman" w:hAnsi="Times New Roman" w:cs="Times New Roman"/>
                <w:sz w:val="24"/>
                <w:szCs w:val="24"/>
                <w:lang w:val="sr-Latn-CS"/>
              </w:rPr>
            </w:pPr>
          </w:p>
          <w:p w:rsidR="00AF30A8" w:rsidRPr="001B17EA" w:rsidRDefault="000E5918" w:rsidP="00021385">
            <w:pPr>
              <w:pStyle w:val="ListParagraph"/>
              <w:spacing w:after="200" w:line="276" w:lineRule="auto"/>
              <w:rPr>
                <w:rFonts w:ascii="Times New Roman" w:hAnsi="Times New Roman" w:cs="Times New Roman"/>
                <w:sz w:val="24"/>
                <w:szCs w:val="24"/>
                <w:lang w:val="sr-Latn-CS"/>
              </w:rPr>
            </w:pPr>
            <w:r>
              <w:rPr>
                <w:rFonts w:ascii="Times New Roman" w:hAnsi="Times New Roman" w:cs="Times New Roman"/>
                <w:sz w:val="24"/>
                <w:szCs w:val="24"/>
                <w:lang w:val="sr-Latn-CS"/>
              </w:rPr>
              <w:t xml:space="preserve">       </w:t>
            </w:r>
            <w:r w:rsidR="00AF30A8">
              <w:rPr>
                <w:rFonts w:ascii="Times New Roman" w:hAnsi="Times New Roman" w:cs="Times New Roman"/>
                <w:sz w:val="24"/>
                <w:szCs w:val="24"/>
                <w:lang w:val="sr-Latn-CS"/>
              </w:rPr>
              <w:t>700,00 €</w:t>
            </w:r>
          </w:p>
          <w:p w:rsidR="00AF30A8" w:rsidRPr="001B17EA" w:rsidRDefault="00AF30A8" w:rsidP="00021385">
            <w:pPr>
              <w:pStyle w:val="ListParagraph"/>
              <w:spacing w:after="200" w:line="276" w:lineRule="auto"/>
              <w:jc w:val="center"/>
              <w:rPr>
                <w:rFonts w:ascii="Times New Roman" w:hAnsi="Times New Roman" w:cs="Times New Roman"/>
                <w:sz w:val="24"/>
                <w:szCs w:val="24"/>
                <w:lang w:val="sr-Latn-CS"/>
              </w:rPr>
            </w:pPr>
          </w:p>
          <w:p w:rsidR="00AF30A8" w:rsidRPr="001B17EA" w:rsidRDefault="00AF30A8" w:rsidP="00021385">
            <w:pPr>
              <w:pStyle w:val="ListParagraph"/>
              <w:spacing w:after="200" w:line="276" w:lineRule="auto"/>
              <w:rPr>
                <w:rFonts w:ascii="Times New Roman" w:hAnsi="Times New Roman" w:cs="Times New Roman"/>
                <w:sz w:val="24"/>
                <w:szCs w:val="24"/>
                <w:lang w:val="sr-Latn-CS"/>
              </w:rPr>
            </w:pPr>
            <w:r>
              <w:rPr>
                <w:rFonts w:ascii="Times New Roman" w:hAnsi="Times New Roman" w:cs="Times New Roman"/>
                <w:sz w:val="24"/>
                <w:szCs w:val="24"/>
                <w:lang w:val="sr-Latn-CS"/>
              </w:rPr>
              <w:t xml:space="preserve">     2.000,00 €</w:t>
            </w:r>
          </w:p>
          <w:p w:rsidR="00AF30A8" w:rsidRPr="001B17EA" w:rsidRDefault="00AF30A8" w:rsidP="00021385">
            <w:pPr>
              <w:pStyle w:val="ListParagraph"/>
              <w:spacing w:after="200" w:line="276" w:lineRule="auto"/>
              <w:jc w:val="center"/>
              <w:rPr>
                <w:rFonts w:ascii="Times New Roman" w:hAnsi="Times New Roman" w:cs="Times New Roman"/>
                <w:sz w:val="24"/>
                <w:szCs w:val="24"/>
                <w:lang w:val="sr-Latn-CS"/>
              </w:rPr>
            </w:pPr>
          </w:p>
          <w:p w:rsidR="00AF30A8" w:rsidRPr="001B17EA" w:rsidRDefault="00976E5D" w:rsidP="00445DE1">
            <w:pPr>
              <w:pStyle w:val="ListParagraph"/>
              <w:tabs>
                <w:tab w:val="left" w:pos="1790"/>
              </w:tabs>
              <w:spacing w:after="200" w:line="276" w:lineRule="auto"/>
              <w:rPr>
                <w:rFonts w:ascii="Times New Roman" w:hAnsi="Times New Roman" w:cs="Times New Roman"/>
                <w:sz w:val="24"/>
                <w:szCs w:val="24"/>
                <w:lang w:val="sr-Latn-CS"/>
              </w:rPr>
            </w:pPr>
            <w:r>
              <w:rPr>
                <w:rFonts w:ascii="Times New Roman" w:hAnsi="Times New Roman" w:cs="Times New Roman"/>
                <w:sz w:val="24"/>
                <w:szCs w:val="24"/>
                <w:lang w:val="sr-Latn-CS"/>
              </w:rPr>
              <w:t xml:space="preserve">   </w:t>
            </w:r>
            <w:r w:rsidR="00AF30A8">
              <w:rPr>
                <w:rFonts w:ascii="Times New Roman" w:hAnsi="Times New Roman" w:cs="Times New Roman"/>
                <w:sz w:val="24"/>
                <w:szCs w:val="24"/>
                <w:lang w:val="sr-Latn-CS"/>
              </w:rPr>
              <w:t xml:space="preserve">60.000,00 € </w:t>
            </w:r>
          </w:p>
          <w:p w:rsidR="00AF30A8" w:rsidRPr="001B17EA" w:rsidRDefault="00AF30A8" w:rsidP="00021385">
            <w:pPr>
              <w:pStyle w:val="ListParagraph"/>
              <w:spacing w:after="200" w:line="276" w:lineRule="auto"/>
              <w:jc w:val="center"/>
              <w:rPr>
                <w:rFonts w:ascii="Times New Roman" w:hAnsi="Times New Roman" w:cs="Times New Roman"/>
                <w:sz w:val="24"/>
                <w:szCs w:val="24"/>
                <w:lang w:val="sr-Latn-CS"/>
              </w:rPr>
            </w:pPr>
          </w:p>
          <w:p w:rsidR="00AF30A8" w:rsidRPr="001B17EA" w:rsidRDefault="00AF30A8" w:rsidP="00021385">
            <w:pPr>
              <w:pStyle w:val="ListParagraph"/>
              <w:spacing w:after="200" w:line="276" w:lineRule="auto"/>
              <w:rPr>
                <w:rFonts w:ascii="Times New Roman" w:hAnsi="Times New Roman" w:cs="Times New Roman"/>
                <w:sz w:val="24"/>
                <w:szCs w:val="24"/>
                <w:lang w:val="sr-Latn-CS"/>
              </w:rPr>
            </w:pPr>
            <w:r>
              <w:rPr>
                <w:rFonts w:ascii="Times New Roman" w:hAnsi="Times New Roman" w:cs="Times New Roman"/>
                <w:sz w:val="24"/>
                <w:szCs w:val="24"/>
                <w:lang w:val="sr-Latn-CS"/>
              </w:rPr>
              <w:t xml:space="preserve">      3.500,00 €</w:t>
            </w:r>
          </w:p>
          <w:p w:rsidR="00AF30A8" w:rsidRPr="001B17EA" w:rsidRDefault="00AF30A8" w:rsidP="00021385">
            <w:pPr>
              <w:pStyle w:val="ListParagraph"/>
              <w:spacing w:after="200" w:line="276" w:lineRule="auto"/>
              <w:jc w:val="center"/>
              <w:rPr>
                <w:rFonts w:ascii="Times New Roman" w:hAnsi="Times New Roman" w:cs="Times New Roman"/>
                <w:sz w:val="24"/>
                <w:szCs w:val="24"/>
                <w:lang w:val="sr-Latn-CS"/>
              </w:rPr>
            </w:pPr>
          </w:p>
          <w:p w:rsidR="00AF30A8" w:rsidRPr="001B17EA" w:rsidRDefault="00AF30A8" w:rsidP="00021385">
            <w:pPr>
              <w:pStyle w:val="ListParagraph"/>
              <w:spacing w:after="200" w:line="276" w:lineRule="auto"/>
              <w:rPr>
                <w:rFonts w:ascii="Times New Roman" w:hAnsi="Times New Roman" w:cs="Times New Roman"/>
                <w:sz w:val="24"/>
                <w:szCs w:val="24"/>
                <w:lang w:val="sr-Latn-CS"/>
              </w:rPr>
            </w:pPr>
            <w:r>
              <w:rPr>
                <w:rFonts w:ascii="Times New Roman" w:hAnsi="Times New Roman" w:cs="Times New Roman"/>
                <w:sz w:val="24"/>
                <w:szCs w:val="24"/>
                <w:lang w:val="sr-Latn-CS"/>
              </w:rPr>
              <w:t xml:space="preserve">   13.000,00 €</w:t>
            </w:r>
          </w:p>
          <w:p w:rsidR="00AF30A8" w:rsidRDefault="00AF30A8" w:rsidP="00021385">
            <w:pPr>
              <w:pStyle w:val="ListParagraph"/>
              <w:spacing w:after="200" w:line="276" w:lineRule="auto"/>
              <w:jc w:val="center"/>
              <w:rPr>
                <w:rFonts w:ascii="Times New Roman" w:hAnsi="Times New Roman" w:cs="Times New Roman"/>
                <w:sz w:val="24"/>
                <w:szCs w:val="24"/>
                <w:lang w:val="sr-Latn-CS"/>
              </w:rPr>
            </w:pPr>
          </w:p>
          <w:p w:rsidR="00AF30A8" w:rsidRPr="001B17EA" w:rsidRDefault="000E5918" w:rsidP="00021385">
            <w:pPr>
              <w:pStyle w:val="ListParagraph"/>
              <w:spacing w:after="200" w:line="276" w:lineRule="auto"/>
              <w:rPr>
                <w:rFonts w:ascii="Times New Roman" w:hAnsi="Times New Roman" w:cs="Times New Roman"/>
                <w:sz w:val="24"/>
                <w:szCs w:val="24"/>
                <w:lang w:val="sr-Latn-CS"/>
              </w:rPr>
            </w:pPr>
            <w:r>
              <w:rPr>
                <w:rFonts w:ascii="Times New Roman" w:hAnsi="Times New Roman" w:cs="Times New Roman"/>
                <w:sz w:val="24"/>
                <w:szCs w:val="24"/>
                <w:lang w:val="sr-Latn-CS"/>
              </w:rPr>
              <w:t xml:space="preserve">     </w:t>
            </w:r>
            <w:r w:rsidR="00AF30A8">
              <w:rPr>
                <w:rFonts w:ascii="Times New Roman" w:hAnsi="Times New Roman" w:cs="Times New Roman"/>
                <w:sz w:val="24"/>
                <w:szCs w:val="24"/>
                <w:lang w:val="sr-Latn-CS"/>
              </w:rPr>
              <w:t>1.000,00 €</w:t>
            </w:r>
          </w:p>
          <w:p w:rsidR="00AF30A8" w:rsidRDefault="00AF30A8" w:rsidP="00021385">
            <w:pPr>
              <w:pStyle w:val="ListParagraph"/>
              <w:spacing w:after="200" w:line="276" w:lineRule="auto"/>
              <w:jc w:val="center"/>
              <w:rPr>
                <w:rFonts w:ascii="Times New Roman" w:hAnsi="Times New Roman" w:cs="Times New Roman"/>
                <w:sz w:val="24"/>
                <w:szCs w:val="24"/>
                <w:lang w:val="sr-Latn-CS"/>
              </w:rPr>
            </w:pPr>
          </w:p>
          <w:p w:rsidR="005921BF" w:rsidRPr="001B17EA" w:rsidRDefault="005921BF" w:rsidP="00021385">
            <w:pPr>
              <w:pStyle w:val="ListParagraph"/>
              <w:spacing w:after="200" w:line="276" w:lineRule="auto"/>
              <w:jc w:val="center"/>
              <w:rPr>
                <w:rFonts w:ascii="Times New Roman" w:hAnsi="Times New Roman" w:cs="Times New Roman"/>
                <w:sz w:val="24"/>
                <w:szCs w:val="24"/>
                <w:lang w:val="sr-Latn-CS"/>
              </w:rPr>
            </w:pPr>
          </w:p>
          <w:p w:rsidR="00AF30A8" w:rsidRPr="001B17EA" w:rsidRDefault="00AF30A8" w:rsidP="00021385">
            <w:pPr>
              <w:pStyle w:val="ListParagraph"/>
              <w:spacing w:after="200" w:line="276" w:lineRule="auto"/>
              <w:jc w:val="center"/>
              <w:rPr>
                <w:rFonts w:ascii="Times New Roman" w:hAnsi="Times New Roman" w:cs="Times New Roman"/>
                <w:sz w:val="24"/>
                <w:szCs w:val="24"/>
                <w:lang w:val="sr-Latn-CS"/>
              </w:rPr>
            </w:pPr>
          </w:p>
          <w:p w:rsidR="00AF30A8" w:rsidRPr="001B17EA" w:rsidRDefault="00AF30A8" w:rsidP="00021385">
            <w:pPr>
              <w:pStyle w:val="ListParagraph"/>
              <w:spacing w:after="200" w:line="276" w:lineRule="auto"/>
              <w:jc w:val="center"/>
              <w:rPr>
                <w:rFonts w:ascii="Times New Roman" w:hAnsi="Times New Roman" w:cs="Times New Roman"/>
                <w:sz w:val="24"/>
                <w:szCs w:val="24"/>
                <w:lang w:val="sr-Latn-CS"/>
              </w:rPr>
            </w:pPr>
          </w:p>
          <w:p w:rsidR="00AF30A8" w:rsidRPr="001B17EA" w:rsidRDefault="00AF30A8" w:rsidP="00021385">
            <w:pPr>
              <w:pStyle w:val="ListParagraph"/>
              <w:spacing w:after="200" w:line="276" w:lineRule="auto"/>
              <w:jc w:val="center"/>
              <w:rPr>
                <w:rFonts w:ascii="Times New Roman" w:hAnsi="Times New Roman" w:cs="Times New Roman"/>
                <w:sz w:val="24"/>
                <w:szCs w:val="24"/>
                <w:lang w:val="sr-Latn-CS"/>
              </w:rPr>
            </w:pPr>
          </w:p>
        </w:tc>
      </w:tr>
      <w:tr w:rsidR="005921BF" w:rsidRPr="001B17EA" w:rsidTr="005921BF">
        <w:trPr>
          <w:trHeight w:val="850"/>
        </w:trPr>
        <w:tc>
          <w:tcPr>
            <w:tcW w:w="4150" w:type="dxa"/>
            <w:tcBorders>
              <w:bottom w:val="single" w:sz="4" w:space="0" w:color="auto"/>
            </w:tcBorders>
          </w:tcPr>
          <w:p w:rsidR="005921BF" w:rsidRPr="009B1C97" w:rsidRDefault="009B1C97" w:rsidP="00021385">
            <w:pPr>
              <w:pStyle w:val="ListParagraph"/>
              <w:spacing w:after="200" w:line="276" w:lineRule="auto"/>
              <w:rPr>
                <w:rFonts w:ascii="Times New Roman" w:hAnsi="Times New Roman" w:cs="Times New Roman"/>
                <w:b/>
                <w:sz w:val="24"/>
                <w:szCs w:val="24"/>
              </w:rPr>
            </w:pPr>
            <w:r>
              <w:rPr>
                <w:rFonts w:ascii="Times New Roman" w:hAnsi="Times New Roman" w:cs="Times New Roman"/>
                <w:b/>
                <w:sz w:val="24"/>
                <w:szCs w:val="24"/>
              </w:rPr>
              <w:t>УКУПНО</w:t>
            </w:r>
          </w:p>
        </w:tc>
        <w:tc>
          <w:tcPr>
            <w:tcW w:w="4116" w:type="dxa"/>
          </w:tcPr>
          <w:p w:rsidR="005921BF" w:rsidRPr="001B17EA" w:rsidRDefault="000E5918" w:rsidP="00021385">
            <w:pPr>
              <w:pStyle w:val="ListParagraph"/>
              <w:spacing w:after="200" w:line="276" w:lineRule="auto"/>
              <w:rPr>
                <w:rFonts w:ascii="Times New Roman" w:hAnsi="Times New Roman" w:cs="Times New Roman"/>
                <w:b/>
                <w:sz w:val="24"/>
                <w:szCs w:val="24"/>
                <w:lang w:val="sr-Latn-CS"/>
              </w:rPr>
            </w:pPr>
            <w:r>
              <w:rPr>
                <w:rFonts w:ascii="Times New Roman" w:hAnsi="Times New Roman" w:cs="Times New Roman"/>
                <w:b/>
                <w:sz w:val="24"/>
                <w:szCs w:val="24"/>
                <w:lang w:val="sr-Latn-CS"/>
              </w:rPr>
              <w:t xml:space="preserve"> </w:t>
            </w:r>
            <w:r w:rsidR="005921BF">
              <w:rPr>
                <w:rFonts w:ascii="Times New Roman" w:hAnsi="Times New Roman" w:cs="Times New Roman"/>
                <w:b/>
                <w:sz w:val="24"/>
                <w:szCs w:val="24"/>
                <w:lang w:val="sr-Latn-CS"/>
              </w:rPr>
              <w:t>277.848,11 €</w:t>
            </w:r>
          </w:p>
        </w:tc>
      </w:tr>
    </w:tbl>
    <w:p w:rsidR="00AF30A8" w:rsidRDefault="00AF30A8" w:rsidP="00AF30A8">
      <w:pPr>
        <w:jc w:val="center"/>
        <w:rPr>
          <w:rFonts w:ascii="Times New Roman" w:hAnsi="Times New Roman" w:cs="Times New Roman"/>
          <w:b/>
          <w:sz w:val="24"/>
          <w:szCs w:val="24"/>
        </w:rPr>
      </w:pPr>
    </w:p>
    <w:p w:rsidR="00445DE1" w:rsidRDefault="00445DE1" w:rsidP="00AF30A8">
      <w:pPr>
        <w:jc w:val="center"/>
        <w:rPr>
          <w:rFonts w:ascii="Times New Roman" w:hAnsi="Times New Roman" w:cs="Times New Roman"/>
          <w:b/>
          <w:sz w:val="24"/>
          <w:szCs w:val="24"/>
        </w:rPr>
      </w:pPr>
    </w:p>
    <w:p w:rsidR="00445DE1" w:rsidRDefault="00445DE1" w:rsidP="00AF30A8">
      <w:pPr>
        <w:jc w:val="center"/>
        <w:rPr>
          <w:rFonts w:ascii="Times New Roman" w:hAnsi="Times New Roman" w:cs="Times New Roman"/>
          <w:b/>
          <w:sz w:val="24"/>
          <w:szCs w:val="24"/>
        </w:rPr>
      </w:pPr>
    </w:p>
    <w:p w:rsidR="00445DE1" w:rsidRDefault="00445DE1" w:rsidP="00AF30A8">
      <w:pPr>
        <w:jc w:val="center"/>
        <w:rPr>
          <w:rFonts w:ascii="Times New Roman" w:hAnsi="Times New Roman" w:cs="Times New Roman"/>
          <w:b/>
          <w:sz w:val="24"/>
          <w:szCs w:val="24"/>
        </w:rPr>
      </w:pPr>
    </w:p>
    <w:p w:rsidR="00445DE1" w:rsidRDefault="00445DE1" w:rsidP="00AF30A8">
      <w:pPr>
        <w:jc w:val="center"/>
        <w:rPr>
          <w:rFonts w:ascii="Times New Roman" w:hAnsi="Times New Roman" w:cs="Times New Roman"/>
          <w:b/>
          <w:sz w:val="24"/>
          <w:szCs w:val="24"/>
        </w:rPr>
      </w:pPr>
    </w:p>
    <w:p w:rsidR="00445DE1" w:rsidRDefault="00445DE1" w:rsidP="00AF30A8">
      <w:pPr>
        <w:jc w:val="center"/>
        <w:rPr>
          <w:rFonts w:ascii="Times New Roman" w:hAnsi="Times New Roman" w:cs="Times New Roman"/>
          <w:b/>
          <w:sz w:val="24"/>
          <w:szCs w:val="24"/>
        </w:rPr>
      </w:pPr>
    </w:p>
    <w:p w:rsidR="00445DE1" w:rsidRDefault="00445DE1" w:rsidP="00AF30A8">
      <w:pPr>
        <w:jc w:val="center"/>
        <w:rPr>
          <w:rFonts w:ascii="Times New Roman" w:hAnsi="Times New Roman" w:cs="Times New Roman"/>
          <w:b/>
          <w:sz w:val="24"/>
          <w:szCs w:val="24"/>
        </w:rPr>
      </w:pPr>
    </w:p>
    <w:p w:rsidR="00445DE1" w:rsidRPr="00445DE1" w:rsidRDefault="00445DE1" w:rsidP="00AF30A8">
      <w:pPr>
        <w:jc w:val="center"/>
        <w:rPr>
          <w:rFonts w:ascii="Times New Roman" w:hAnsi="Times New Roman" w:cs="Times New Roman"/>
          <w:b/>
          <w:sz w:val="24"/>
          <w:szCs w:val="24"/>
        </w:rPr>
      </w:pPr>
    </w:p>
    <w:p w:rsidR="005921BF" w:rsidRPr="005921BF" w:rsidRDefault="005921BF" w:rsidP="005921BF">
      <w:pPr>
        <w:jc w:val="center"/>
        <w:rPr>
          <w:rFonts w:ascii="Times New Roman" w:hAnsi="Times New Roman" w:cs="Times New Roman"/>
          <w:b/>
          <w:sz w:val="24"/>
          <w:szCs w:val="24"/>
        </w:rPr>
      </w:pPr>
    </w:p>
    <w:p w:rsidR="005921BF" w:rsidRPr="005921BF" w:rsidRDefault="00BE5292" w:rsidP="005921BF">
      <w:pPr>
        <w:jc w:val="both"/>
        <w:rPr>
          <w:rFonts w:ascii="Times New Roman" w:hAnsi="Times New Roman" w:cs="Times New Roman"/>
          <w:b/>
          <w:sz w:val="24"/>
          <w:szCs w:val="24"/>
        </w:rPr>
      </w:pPr>
      <w:r>
        <w:rPr>
          <w:rFonts w:ascii="Times New Roman" w:hAnsi="Times New Roman" w:cs="Times New Roman"/>
          <w:b/>
          <w:sz w:val="24"/>
          <w:szCs w:val="24"/>
          <w:lang w:val="sr-Cyrl-CS"/>
        </w:rPr>
        <w:lastRenderedPageBreak/>
        <w:t>1.</w:t>
      </w:r>
      <w:r w:rsidR="005921BF" w:rsidRPr="005921BF">
        <w:rPr>
          <w:rFonts w:ascii="Times New Roman" w:hAnsi="Times New Roman" w:cs="Times New Roman"/>
          <w:b/>
          <w:sz w:val="24"/>
          <w:szCs w:val="24"/>
        </w:rPr>
        <w:t xml:space="preserve">  </w:t>
      </w:r>
      <w:proofErr w:type="spellStart"/>
      <w:r w:rsidR="005921BF" w:rsidRPr="005921BF">
        <w:rPr>
          <w:rFonts w:ascii="Times New Roman" w:hAnsi="Times New Roman" w:cs="Times New Roman"/>
          <w:b/>
          <w:sz w:val="24"/>
          <w:szCs w:val="24"/>
        </w:rPr>
        <w:t>Зараде</w:t>
      </w:r>
      <w:proofErr w:type="spellEnd"/>
      <w:r w:rsidR="005921BF" w:rsidRPr="005921BF">
        <w:rPr>
          <w:rFonts w:ascii="Times New Roman" w:hAnsi="Times New Roman" w:cs="Times New Roman"/>
          <w:b/>
          <w:sz w:val="24"/>
          <w:szCs w:val="24"/>
        </w:rPr>
        <w:t xml:space="preserve"> </w:t>
      </w:r>
      <w:proofErr w:type="spellStart"/>
      <w:r w:rsidR="005921BF" w:rsidRPr="005921BF">
        <w:rPr>
          <w:rFonts w:ascii="Times New Roman" w:hAnsi="Times New Roman" w:cs="Times New Roman"/>
          <w:b/>
          <w:sz w:val="24"/>
          <w:szCs w:val="24"/>
        </w:rPr>
        <w:t>запослених</w:t>
      </w:r>
      <w:proofErr w:type="spellEnd"/>
      <w:r w:rsidR="005921BF" w:rsidRPr="005921BF">
        <w:rPr>
          <w:rFonts w:ascii="Times New Roman" w:hAnsi="Times New Roman" w:cs="Times New Roman"/>
          <w:b/>
          <w:sz w:val="24"/>
          <w:szCs w:val="24"/>
        </w:rPr>
        <w:t xml:space="preserve"> и </w:t>
      </w:r>
      <w:proofErr w:type="spellStart"/>
      <w:r w:rsidR="005921BF" w:rsidRPr="005921BF">
        <w:rPr>
          <w:rFonts w:ascii="Times New Roman" w:hAnsi="Times New Roman" w:cs="Times New Roman"/>
          <w:b/>
          <w:sz w:val="24"/>
          <w:szCs w:val="24"/>
        </w:rPr>
        <w:t>остала</w:t>
      </w:r>
      <w:proofErr w:type="spellEnd"/>
      <w:r w:rsidR="005921BF" w:rsidRPr="005921BF">
        <w:rPr>
          <w:rFonts w:ascii="Times New Roman" w:hAnsi="Times New Roman" w:cs="Times New Roman"/>
          <w:b/>
          <w:sz w:val="24"/>
          <w:szCs w:val="24"/>
        </w:rPr>
        <w:t xml:space="preserve"> </w:t>
      </w:r>
      <w:proofErr w:type="spellStart"/>
      <w:r w:rsidR="005921BF" w:rsidRPr="005921BF">
        <w:rPr>
          <w:rFonts w:ascii="Times New Roman" w:hAnsi="Times New Roman" w:cs="Times New Roman"/>
          <w:b/>
          <w:sz w:val="24"/>
          <w:szCs w:val="24"/>
        </w:rPr>
        <w:t>лична</w:t>
      </w:r>
      <w:proofErr w:type="spellEnd"/>
      <w:r w:rsidR="005921BF" w:rsidRPr="005921BF">
        <w:rPr>
          <w:rFonts w:ascii="Times New Roman" w:hAnsi="Times New Roman" w:cs="Times New Roman"/>
          <w:b/>
          <w:sz w:val="24"/>
          <w:szCs w:val="24"/>
        </w:rPr>
        <w:t xml:space="preserve"> </w:t>
      </w:r>
      <w:proofErr w:type="spellStart"/>
      <w:r w:rsidR="005921BF" w:rsidRPr="005921BF">
        <w:rPr>
          <w:rFonts w:ascii="Times New Roman" w:hAnsi="Times New Roman" w:cs="Times New Roman"/>
          <w:b/>
          <w:sz w:val="24"/>
          <w:szCs w:val="24"/>
        </w:rPr>
        <w:t>примања</w:t>
      </w:r>
      <w:proofErr w:type="spellEnd"/>
    </w:p>
    <w:p w:rsidR="005921BF" w:rsidRPr="009B1C97" w:rsidRDefault="005921BF" w:rsidP="005921BF">
      <w:pPr>
        <w:jc w:val="both"/>
        <w:rPr>
          <w:rFonts w:ascii="Times New Roman" w:hAnsi="Times New Roman" w:cs="Times New Roman"/>
          <w:sz w:val="24"/>
          <w:szCs w:val="24"/>
        </w:rPr>
      </w:pPr>
      <w:r w:rsidRPr="009B1C97">
        <w:rPr>
          <w:rFonts w:ascii="Times New Roman" w:hAnsi="Times New Roman" w:cs="Times New Roman"/>
          <w:sz w:val="24"/>
          <w:szCs w:val="24"/>
        </w:rPr>
        <w:t>1.1</w:t>
      </w:r>
      <w:r w:rsidRPr="009B1C97">
        <w:rPr>
          <w:rFonts w:ascii="Times New Roman" w:hAnsi="Times New Roman" w:cs="Times New Roman"/>
          <w:sz w:val="24"/>
          <w:szCs w:val="24"/>
        </w:rPr>
        <w:tab/>
      </w:r>
      <w:proofErr w:type="spellStart"/>
      <w:r w:rsidRPr="009B1C97">
        <w:rPr>
          <w:rFonts w:ascii="Times New Roman" w:hAnsi="Times New Roman" w:cs="Times New Roman"/>
          <w:sz w:val="24"/>
          <w:szCs w:val="24"/>
        </w:rPr>
        <w:t>Нето</w:t>
      </w:r>
      <w:proofErr w:type="spellEnd"/>
      <w:r w:rsidRPr="009B1C97">
        <w:rPr>
          <w:rFonts w:ascii="Times New Roman" w:hAnsi="Times New Roman" w:cs="Times New Roman"/>
          <w:sz w:val="24"/>
          <w:szCs w:val="24"/>
        </w:rPr>
        <w:t xml:space="preserve"> </w:t>
      </w:r>
      <w:proofErr w:type="spellStart"/>
      <w:r w:rsidRPr="009B1C97">
        <w:rPr>
          <w:rFonts w:ascii="Times New Roman" w:hAnsi="Times New Roman" w:cs="Times New Roman"/>
          <w:sz w:val="24"/>
          <w:szCs w:val="24"/>
        </w:rPr>
        <w:t>зараде</w:t>
      </w:r>
      <w:proofErr w:type="spellEnd"/>
      <w:r w:rsidRPr="009B1C97">
        <w:rPr>
          <w:rFonts w:ascii="Times New Roman" w:hAnsi="Times New Roman" w:cs="Times New Roman"/>
          <w:sz w:val="24"/>
          <w:szCs w:val="24"/>
        </w:rPr>
        <w:t>-----------------------------</w:t>
      </w:r>
      <w:r w:rsidR="00976E5D">
        <w:rPr>
          <w:rFonts w:ascii="Times New Roman" w:hAnsi="Times New Roman" w:cs="Times New Roman"/>
          <w:sz w:val="24"/>
          <w:szCs w:val="24"/>
        </w:rPr>
        <w:t>------------</w:t>
      </w:r>
      <w:r w:rsidRPr="009B1C97">
        <w:rPr>
          <w:rFonts w:ascii="Times New Roman" w:hAnsi="Times New Roman" w:cs="Times New Roman"/>
          <w:sz w:val="24"/>
          <w:szCs w:val="24"/>
        </w:rPr>
        <w:t xml:space="preserve">   113.995,46 €</w:t>
      </w:r>
    </w:p>
    <w:p w:rsidR="005921BF" w:rsidRPr="009B1C97" w:rsidRDefault="005921BF" w:rsidP="005921BF">
      <w:pPr>
        <w:jc w:val="both"/>
        <w:rPr>
          <w:rFonts w:ascii="Times New Roman" w:hAnsi="Times New Roman" w:cs="Times New Roman"/>
          <w:sz w:val="24"/>
          <w:szCs w:val="24"/>
        </w:rPr>
      </w:pPr>
      <w:r w:rsidRPr="009B1C97">
        <w:rPr>
          <w:rFonts w:ascii="Times New Roman" w:hAnsi="Times New Roman" w:cs="Times New Roman"/>
          <w:sz w:val="24"/>
          <w:szCs w:val="24"/>
        </w:rPr>
        <w:t>1.2</w:t>
      </w:r>
      <w:r w:rsidRPr="009B1C97">
        <w:rPr>
          <w:rFonts w:ascii="Times New Roman" w:hAnsi="Times New Roman" w:cs="Times New Roman"/>
          <w:sz w:val="24"/>
          <w:szCs w:val="24"/>
        </w:rPr>
        <w:tab/>
      </w:r>
      <w:proofErr w:type="spellStart"/>
      <w:r w:rsidRPr="009B1C97">
        <w:rPr>
          <w:rFonts w:ascii="Times New Roman" w:hAnsi="Times New Roman" w:cs="Times New Roman"/>
          <w:sz w:val="24"/>
          <w:szCs w:val="24"/>
        </w:rPr>
        <w:t>Порез</w:t>
      </w:r>
      <w:proofErr w:type="spellEnd"/>
      <w:r w:rsidRPr="009B1C97">
        <w:rPr>
          <w:rFonts w:ascii="Times New Roman" w:hAnsi="Times New Roman" w:cs="Times New Roman"/>
          <w:sz w:val="24"/>
          <w:szCs w:val="24"/>
        </w:rPr>
        <w:t xml:space="preserve"> </w:t>
      </w:r>
      <w:proofErr w:type="spellStart"/>
      <w:r w:rsidRPr="009B1C97">
        <w:rPr>
          <w:rFonts w:ascii="Times New Roman" w:hAnsi="Times New Roman" w:cs="Times New Roman"/>
          <w:sz w:val="24"/>
          <w:szCs w:val="24"/>
        </w:rPr>
        <w:t>на</w:t>
      </w:r>
      <w:proofErr w:type="spellEnd"/>
      <w:r w:rsidRPr="009B1C97">
        <w:rPr>
          <w:rFonts w:ascii="Times New Roman" w:hAnsi="Times New Roman" w:cs="Times New Roman"/>
          <w:sz w:val="24"/>
          <w:szCs w:val="24"/>
        </w:rPr>
        <w:t xml:space="preserve"> </w:t>
      </w:r>
      <w:proofErr w:type="spellStart"/>
      <w:r w:rsidRPr="009B1C97">
        <w:rPr>
          <w:rFonts w:ascii="Times New Roman" w:hAnsi="Times New Roman" w:cs="Times New Roman"/>
          <w:sz w:val="24"/>
          <w:szCs w:val="24"/>
        </w:rPr>
        <w:t>зараде</w:t>
      </w:r>
      <w:proofErr w:type="spellEnd"/>
      <w:r w:rsidRPr="009B1C97">
        <w:rPr>
          <w:rFonts w:ascii="Times New Roman" w:hAnsi="Times New Roman" w:cs="Times New Roman"/>
          <w:sz w:val="24"/>
          <w:szCs w:val="24"/>
        </w:rPr>
        <w:t>------------------------</w:t>
      </w:r>
      <w:r w:rsidR="00976E5D">
        <w:rPr>
          <w:rFonts w:ascii="Times New Roman" w:hAnsi="Times New Roman" w:cs="Times New Roman"/>
          <w:sz w:val="24"/>
          <w:szCs w:val="24"/>
        </w:rPr>
        <w:t>------------</w:t>
      </w:r>
      <w:r w:rsidRPr="009B1C97">
        <w:rPr>
          <w:rFonts w:ascii="Times New Roman" w:hAnsi="Times New Roman" w:cs="Times New Roman"/>
          <w:sz w:val="24"/>
          <w:szCs w:val="24"/>
        </w:rPr>
        <w:t xml:space="preserve">   </w:t>
      </w:r>
      <w:r w:rsidR="00312246">
        <w:rPr>
          <w:rFonts w:ascii="Times New Roman" w:hAnsi="Times New Roman" w:cs="Times New Roman"/>
          <w:sz w:val="24"/>
          <w:szCs w:val="24"/>
        </w:rPr>
        <w:t xml:space="preserve">  </w:t>
      </w:r>
      <w:r w:rsidRPr="009B1C97">
        <w:rPr>
          <w:rFonts w:ascii="Times New Roman" w:hAnsi="Times New Roman" w:cs="Times New Roman"/>
          <w:sz w:val="24"/>
          <w:szCs w:val="24"/>
        </w:rPr>
        <w:t>15.312,82 €</w:t>
      </w:r>
    </w:p>
    <w:p w:rsidR="005921BF" w:rsidRPr="009B1C97" w:rsidRDefault="005921BF" w:rsidP="005921BF">
      <w:pPr>
        <w:jc w:val="both"/>
        <w:rPr>
          <w:rFonts w:ascii="Times New Roman" w:hAnsi="Times New Roman" w:cs="Times New Roman"/>
          <w:sz w:val="24"/>
          <w:szCs w:val="24"/>
        </w:rPr>
      </w:pPr>
      <w:r w:rsidRPr="009B1C97">
        <w:rPr>
          <w:rFonts w:ascii="Times New Roman" w:hAnsi="Times New Roman" w:cs="Times New Roman"/>
          <w:sz w:val="24"/>
          <w:szCs w:val="24"/>
        </w:rPr>
        <w:t>1.3</w:t>
      </w:r>
      <w:r w:rsidRPr="009B1C97">
        <w:rPr>
          <w:rFonts w:ascii="Times New Roman" w:hAnsi="Times New Roman" w:cs="Times New Roman"/>
          <w:sz w:val="24"/>
          <w:szCs w:val="24"/>
        </w:rPr>
        <w:tab/>
      </w:r>
      <w:proofErr w:type="spellStart"/>
      <w:r w:rsidRPr="009B1C97">
        <w:rPr>
          <w:rFonts w:ascii="Times New Roman" w:hAnsi="Times New Roman" w:cs="Times New Roman"/>
          <w:sz w:val="24"/>
          <w:szCs w:val="24"/>
        </w:rPr>
        <w:t>Доприн</w:t>
      </w:r>
      <w:r w:rsidR="009A143F">
        <w:rPr>
          <w:rFonts w:ascii="Times New Roman" w:hAnsi="Times New Roman" w:cs="Times New Roman"/>
          <w:sz w:val="24"/>
          <w:szCs w:val="24"/>
        </w:rPr>
        <w:t>оси</w:t>
      </w:r>
      <w:proofErr w:type="spellEnd"/>
      <w:r w:rsidR="009A143F">
        <w:rPr>
          <w:rFonts w:ascii="Times New Roman" w:hAnsi="Times New Roman" w:cs="Times New Roman"/>
          <w:sz w:val="24"/>
          <w:szCs w:val="24"/>
        </w:rPr>
        <w:t xml:space="preserve"> </w:t>
      </w:r>
      <w:proofErr w:type="spellStart"/>
      <w:r w:rsidR="009A143F">
        <w:rPr>
          <w:rFonts w:ascii="Times New Roman" w:hAnsi="Times New Roman" w:cs="Times New Roman"/>
          <w:sz w:val="24"/>
          <w:szCs w:val="24"/>
        </w:rPr>
        <w:t>на</w:t>
      </w:r>
      <w:proofErr w:type="spellEnd"/>
      <w:r w:rsidR="009A143F">
        <w:rPr>
          <w:rFonts w:ascii="Times New Roman" w:hAnsi="Times New Roman" w:cs="Times New Roman"/>
          <w:sz w:val="24"/>
          <w:szCs w:val="24"/>
        </w:rPr>
        <w:t xml:space="preserve"> </w:t>
      </w:r>
      <w:proofErr w:type="spellStart"/>
      <w:r w:rsidR="009A143F">
        <w:rPr>
          <w:rFonts w:ascii="Times New Roman" w:hAnsi="Times New Roman" w:cs="Times New Roman"/>
          <w:sz w:val="24"/>
          <w:szCs w:val="24"/>
        </w:rPr>
        <w:t>терет</w:t>
      </w:r>
      <w:proofErr w:type="spellEnd"/>
      <w:r w:rsidR="009A143F">
        <w:rPr>
          <w:rFonts w:ascii="Times New Roman" w:hAnsi="Times New Roman" w:cs="Times New Roman"/>
          <w:sz w:val="24"/>
          <w:szCs w:val="24"/>
        </w:rPr>
        <w:t xml:space="preserve"> </w:t>
      </w:r>
      <w:proofErr w:type="spellStart"/>
      <w:r w:rsidR="009A143F">
        <w:rPr>
          <w:rFonts w:ascii="Times New Roman" w:hAnsi="Times New Roman" w:cs="Times New Roman"/>
          <w:sz w:val="24"/>
          <w:szCs w:val="24"/>
        </w:rPr>
        <w:t>запосленог</w:t>
      </w:r>
      <w:proofErr w:type="spellEnd"/>
      <w:r w:rsidR="009A143F">
        <w:rPr>
          <w:rFonts w:ascii="Times New Roman" w:hAnsi="Times New Roman" w:cs="Times New Roman"/>
          <w:sz w:val="24"/>
          <w:szCs w:val="24"/>
        </w:rPr>
        <w:t>-------</w:t>
      </w:r>
      <w:r w:rsidR="00976E5D">
        <w:rPr>
          <w:rFonts w:ascii="Times New Roman" w:hAnsi="Times New Roman" w:cs="Times New Roman"/>
          <w:sz w:val="24"/>
          <w:szCs w:val="24"/>
        </w:rPr>
        <w:t>--------</w:t>
      </w:r>
      <w:r w:rsidR="009A143F">
        <w:rPr>
          <w:rFonts w:ascii="Times New Roman" w:hAnsi="Times New Roman" w:cs="Times New Roman"/>
          <w:sz w:val="24"/>
          <w:szCs w:val="24"/>
        </w:rPr>
        <w:t xml:space="preserve"> </w:t>
      </w:r>
      <w:r w:rsidR="00976E5D">
        <w:rPr>
          <w:rFonts w:ascii="Times New Roman" w:hAnsi="Times New Roman" w:cs="Times New Roman"/>
          <w:sz w:val="24"/>
          <w:szCs w:val="24"/>
        </w:rPr>
        <w:t xml:space="preserve">     </w:t>
      </w:r>
      <w:r w:rsidRPr="009B1C97">
        <w:rPr>
          <w:rFonts w:ascii="Times New Roman" w:hAnsi="Times New Roman" w:cs="Times New Roman"/>
          <w:sz w:val="24"/>
          <w:szCs w:val="24"/>
        </w:rPr>
        <w:t>40.834,20 €</w:t>
      </w:r>
    </w:p>
    <w:p w:rsidR="005921BF" w:rsidRPr="009B1C97" w:rsidRDefault="005921BF" w:rsidP="005921BF">
      <w:pPr>
        <w:jc w:val="both"/>
        <w:rPr>
          <w:rFonts w:ascii="Times New Roman" w:hAnsi="Times New Roman" w:cs="Times New Roman"/>
          <w:sz w:val="24"/>
          <w:szCs w:val="24"/>
        </w:rPr>
      </w:pPr>
      <w:r w:rsidRPr="009B1C97">
        <w:rPr>
          <w:rFonts w:ascii="Times New Roman" w:hAnsi="Times New Roman" w:cs="Times New Roman"/>
          <w:sz w:val="24"/>
          <w:szCs w:val="24"/>
        </w:rPr>
        <w:t>1.4</w:t>
      </w:r>
      <w:r w:rsidRPr="009B1C97">
        <w:rPr>
          <w:rFonts w:ascii="Times New Roman" w:hAnsi="Times New Roman" w:cs="Times New Roman"/>
          <w:sz w:val="24"/>
          <w:szCs w:val="24"/>
        </w:rPr>
        <w:tab/>
      </w:r>
      <w:proofErr w:type="spellStart"/>
      <w:r w:rsidRPr="009B1C97">
        <w:rPr>
          <w:rFonts w:ascii="Times New Roman" w:hAnsi="Times New Roman" w:cs="Times New Roman"/>
          <w:sz w:val="24"/>
          <w:szCs w:val="24"/>
        </w:rPr>
        <w:t>Доприн</w:t>
      </w:r>
      <w:r w:rsidR="009A143F">
        <w:rPr>
          <w:rFonts w:ascii="Times New Roman" w:hAnsi="Times New Roman" w:cs="Times New Roman"/>
          <w:sz w:val="24"/>
          <w:szCs w:val="24"/>
        </w:rPr>
        <w:t>оси</w:t>
      </w:r>
      <w:proofErr w:type="spellEnd"/>
      <w:r w:rsidR="009A143F">
        <w:rPr>
          <w:rFonts w:ascii="Times New Roman" w:hAnsi="Times New Roman" w:cs="Times New Roman"/>
          <w:sz w:val="24"/>
          <w:szCs w:val="24"/>
        </w:rPr>
        <w:t xml:space="preserve"> </w:t>
      </w:r>
      <w:proofErr w:type="spellStart"/>
      <w:r w:rsidR="009A143F">
        <w:rPr>
          <w:rFonts w:ascii="Times New Roman" w:hAnsi="Times New Roman" w:cs="Times New Roman"/>
          <w:sz w:val="24"/>
          <w:szCs w:val="24"/>
        </w:rPr>
        <w:t>на</w:t>
      </w:r>
      <w:proofErr w:type="spellEnd"/>
      <w:r w:rsidR="009A143F">
        <w:rPr>
          <w:rFonts w:ascii="Times New Roman" w:hAnsi="Times New Roman" w:cs="Times New Roman"/>
          <w:sz w:val="24"/>
          <w:szCs w:val="24"/>
        </w:rPr>
        <w:t xml:space="preserve"> </w:t>
      </w:r>
      <w:proofErr w:type="spellStart"/>
      <w:r w:rsidR="009A143F">
        <w:rPr>
          <w:rFonts w:ascii="Times New Roman" w:hAnsi="Times New Roman" w:cs="Times New Roman"/>
          <w:sz w:val="24"/>
          <w:szCs w:val="24"/>
        </w:rPr>
        <w:t>терет</w:t>
      </w:r>
      <w:proofErr w:type="spellEnd"/>
      <w:r w:rsidR="009A143F">
        <w:rPr>
          <w:rFonts w:ascii="Times New Roman" w:hAnsi="Times New Roman" w:cs="Times New Roman"/>
          <w:sz w:val="24"/>
          <w:szCs w:val="24"/>
        </w:rPr>
        <w:t xml:space="preserve"> </w:t>
      </w:r>
      <w:proofErr w:type="spellStart"/>
      <w:r w:rsidR="009A143F">
        <w:rPr>
          <w:rFonts w:ascii="Times New Roman" w:hAnsi="Times New Roman" w:cs="Times New Roman"/>
          <w:sz w:val="24"/>
          <w:szCs w:val="24"/>
        </w:rPr>
        <w:t>послодавца</w:t>
      </w:r>
      <w:proofErr w:type="spellEnd"/>
      <w:r w:rsidR="009A143F">
        <w:rPr>
          <w:rFonts w:ascii="Times New Roman" w:hAnsi="Times New Roman" w:cs="Times New Roman"/>
          <w:sz w:val="24"/>
          <w:szCs w:val="24"/>
        </w:rPr>
        <w:t>-------</w:t>
      </w:r>
      <w:r w:rsidR="00976E5D">
        <w:rPr>
          <w:rFonts w:ascii="Times New Roman" w:hAnsi="Times New Roman" w:cs="Times New Roman"/>
          <w:sz w:val="24"/>
          <w:szCs w:val="24"/>
        </w:rPr>
        <w:t>--------</w:t>
      </w:r>
      <w:r w:rsidR="009A143F">
        <w:rPr>
          <w:rFonts w:ascii="Times New Roman" w:hAnsi="Times New Roman" w:cs="Times New Roman"/>
          <w:sz w:val="24"/>
          <w:szCs w:val="24"/>
        </w:rPr>
        <w:t xml:space="preserve"> </w:t>
      </w:r>
      <w:r w:rsidR="00976E5D">
        <w:rPr>
          <w:rFonts w:ascii="Times New Roman" w:hAnsi="Times New Roman" w:cs="Times New Roman"/>
          <w:sz w:val="24"/>
          <w:szCs w:val="24"/>
        </w:rPr>
        <w:t xml:space="preserve">     </w:t>
      </w:r>
      <w:r w:rsidRPr="009B1C97">
        <w:rPr>
          <w:rFonts w:ascii="Times New Roman" w:hAnsi="Times New Roman" w:cs="Times New Roman"/>
          <w:sz w:val="24"/>
          <w:szCs w:val="24"/>
        </w:rPr>
        <w:t>17.864,96 €</w:t>
      </w:r>
    </w:p>
    <w:p w:rsidR="005921BF" w:rsidRPr="009B1C97" w:rsidRDefault="005921BF" w:rsidP="005921BF">
      <w:pPr>
        <w:jc w:val="both"/>
        <w:rPr>
          <w:rFonts w:ascii="Times New Roman" w:hAnsi="Times New Roman" w:cs="Times New Roman"/>
          <w:sz w:val="24"/>
          <w:szCs w:val="24"/>
        </w:rPr>
      </w:pPr>
      <w:r w:rsidRPr="009B1C97">
        <w:rPr>
          <w:rFonts w:ascii="Times New Roman" w:hAnsi="Times New Roman" w:cs="Times New Roman"/>
          <w:sz w:val="24"/>
          <w:szCs w:val="24"/>
        </w:rPr>
        <w:t>1.5</w:t>
      </w:r>
      <w:r w:rsidRPr="009B1C97">
        <w:rPr>
          <w:rFonts w:ascii="Times New Roman" w:hAnsi="Times New Roman" w:cs="Times New Roman"/>
          <w:sz w:val="24"/>
          <w:szCs w:val="24"/>
        </w:rPr>
        <w:tab/>
      </w:r>
      <w:proofErr w:type="spellStart"/>
      <w:r w:rsidRPr="009B1C97">
        <w:rPr>
          <w:rFonts w:ascii="Times New Roman" w:hAnsi="Times New Roman" w:cs="Times New Roman"/>
          <w:sz w:val="24"/>
          <w:szCs w:val="24"/>
        </w:rPr>
        <w:t>Прирез</w:t>
      </w:r>
      <w:proofErr w:type="spellEnd"/>
      <w:r w:rsidR="00445DE1">
        <w:rPr>
          <w:rFonts w:ascii="Times New Roman" w:hAnsi="Times New Roman" w:cs="Times New Roman"/>
          <w:sz w:val="24"/>
          <w:szCs w:val="24"/>
        </w:rPr>
        <w:t>----------------------------</w:t>
      </w:r>
      <w:r w:rsidR="009A143F">
        <w:rPr>
          <w:rFonts w:ascii="Times New Roman" w:hAnsi="Times New Roman" w:cs="Times New Roman"/>
          <w:sz w:val="24"/>
          <w:szCs w:val="24"/>
        </w:rPr>
        <w:t>----------</w:t>
      </w:r>
      <w:r w:rsidR="00976E5D">
        <w:rPr>
          <w:rFonts w:ascii="Times New Roman" w:hAnsi="Times New Roman" w:cs="Times New Roman"/>
          <w:sz w:val="24"/>
          <w:szCs w:val="24"/>
        </w:rPr>
        <w:t>---------</w:t>
      </w:r>
      <w:r w:rsidR="009A143F">
        <w:rPr>
          <w:rFonts w:ascii="Times New Roman" w:hAnsi="Times New Roman" w:cs="Times New Roman"/>
          <w:sz w:val="24"/>
          <w:szCs w:val="24"/>
        </w:rPr>
        <w:t xml:space="preserve">   </w:t>
      </w:r>
      <w:r w:rsidR="00312246">
        <w:rPr>
          <w:rFonts w:ascii="Times New Roman" w:hAnsi="Times New Roman" w:cs="Times New Roman"/>
          <w:sz w:val="24"/>
          <w:szCs w:val="24"/>
        </w:rPr>
        <w:t xml:space="preserve"> </w:t>
      </w:r>
      <w:r w:rsidR="00976E5D">
        <w:rPr>
          <w:rFonts w:ascii="Times New Roman" w:hAnsi="Times New Roman" w:cs="Times New Roman"/>
          <w:sz w:val="24"/>
          <w:szCs w:val="24"/>
        </w:rPr>
        <w:t xml:space="preserve">   </w:t>
      </w:r>
      <w:r w:rsidRPr="009B1C97">
        <w:rPr>
          <w:rFonts w:ascii="Times New Roman" w:hAnsi="Times New Roman" w:cs="Times New Roman"/>
          <w:sz w:val="24"/>
          <w:szCs w:val="24"/>
        </w:rPr>
        <w:t>1.990,67 €</w:t>
      </w:r>
    </w:p>
    <w:p w:rsidR="005921BF" w:rsidRPr="009B1C97" w:rsidRDefault="005921BF" w:rsidP="005921BF">
      <w:pPr>
        <w:jc w:val="both"/>
        <w:rPr>
          <w:rFonts w:ascii="Times New Roman" w:hAnsi="Times New Roman" w:cs="Times New Roman"/>
          <w:sz w:val="24"/>
          <w:szCs w:val="24"/>
        </w:rPr>
      </w:pPr>
      <w:r w:rsidRPr="009B1C97">
        <w:rPr>
          <w:rFonts w:ascii="Times New Roman" w:hAnsi="Times New Roman" w:cs="Times New Roman"/>
          <w:sz w:val="24"/>
          <w:szCs w:val="24"/>
        </w:rPr>
        <w:t>1.6</w:t>
      </w:r>
      <w:r w:rsidRPr="009B1C97">
        <w:rPr>
          <w:rFonts w:ascii="Times New Roman" w:hAnsi="Times New Roman" w:cs="Times New Roman"/>
          <w:sz w:val="24"/>
          <w:szCs w:val="24"/>
        </w:rPr>
        <w:tab/>
      </w:r>
      <w:proofErr w:type="spellStart"/>
      <w:r w:rsidRPr="009B1C97">
        <w:rPr>
          <w:rFonts w:ascii="Times New Roman" w:hAnsi="Times New Roman" w:cs="Times New Roman"/>
          <w:sz w:val="24"/>
          <w:szCs w:val="24"/>
        </w:rPr>
        <w:t>Остале</w:t>
      </w:r>
      <w:proofErr w:type="spellEnd"/>
      <w:r w:rsidRPr="009B1C97">
        <w:rPr>
          <w:rFonts w:ascii="Times New Roman" w:hAnsi="Times New Roman" w:cs="Times New Roman"/>
          <w:sz w:val="24"/>
          <w:szCs w:val="24"/>
        </w:rPr>
        <w:t xml:space="preserve"> </w:t>
      </w:r>
      <w:proofErr w:type="spellStart"/>
      <w:r w:rsidRPr="009B1C97">
        <w:rPr>
          <w:rFonts w:ascii="Times New Roman" w:hAnsi="Times New Roman" w:cs="Times New Roman"/>
          <w:sz w:val="24"/>
          <w:szCs w:val="24"/>
        </w:rPr>
        <w:t>накнаде</w:t>
      </w:r>
      <w:proofErr w:type="spellEnd"/>
      <w:r w:rsidRPr="009B1C97">
        <w:rPr>
          <w:rFonts w:ascii="Times New Roman" w:hAnsi="Times New Roman" w:cs="Times New Roman"/>
          <w:sz w:val="24"/>
          <w:szCs w:val="24"/>
        </w:rPr>
        <w:t>--------------------</w:t>
      </w:r>
      <w:r w:rsidR="00445DE1">
        <w:rPr>
          <w:rFonts w:ascii="Times New Roman" w:hAnsi="Times New Roman" w:cs="Times New Roman"/>
          <w:sz w:val="24"/>
          <w:szCs w:val="24"/>
        </w:rPr>
        <w:t>--</w:t>
      </w:r>
      <w:r w:rsidRPr="009B1C97">
        <w:rPr>
          <w:rFonts w:ascii="Times New Roman" w:hAnsi="Times New Roman" w:cs="Times New Roman"/>
          <w:sz w:val="24"/>
          <w:szCs w:val="24"/>
        </w:rPr>
        <w:t>-----</w:t>
      </w:r>
      <w:r w:rsidR="00976E5D">
        <w:rPr>
          <w:rFonts w:ascii="Times New Roman" w:hAnsi="Times New Roman" w:cs="Times New Roman"/>
          <w:sz w:val="24"/>
          <w:szCs w:val="24"/>
        </w:rPr>
        <w:t>---------</w:t>
      </w:r>
      <w:r w:rsidRPr="009B1C97">
        <w:rPr>
          <w:rFonts w:ascii="Times New Roman" w:hAnsi="Times New Roman" w:cs="Times New Roman"/>
          <w:sz w:val="24"/>
          <w:szCs w:val="24"/>
        </w:rPr>
        <w:t xml:space="preserve">    </w:t>
      </w:r>
      <w:r w:rsidR="00312246">
        <w:rPr>
          <w:rFonts w:ascii="Times New Roman" w:hAnsi="Times New Roman" w:cs="Times New Roman"/>
          <w:sz w:val="24"/>
          <w:szCs w:val="24"/>
        </w:rPr>
        <w:t xml:space="preserve"> </w:t>
      </w:r>
      <w:r w:rsidR="00976E5D">
        <w:rPr>
          <w:rFonts w:ascii="Times New Roman" w:hAnsi="Times New Roman" w:cs="Times New Roman"/>
          <w:sz w:val="24"/>
          <w:szCs w:val="24"/>
        </w:rPr>
        <w:t xml:space="preserve">   </w:t>
      </w:r>
      <w:r w:rsidRPr="009B1C97">
        <w:rPr>
          <w:rFonts w:ascii="Times New Roman" w:hAnsi="Times New Roman" w:cs="Times New Roman"/>
          <w:sz w:val="24"/>
          <w:szCs w:val="24"/>
        </w:rPr>
        <w:t>2.500,00 €</w:t>
      </w:r>
    </w:p>
    <w:p w:rsidR="005921BF" w:rsidRPr="005921BF" w:rsidRDefault="005921BF" w:rsidP="005921BF">
      <w:pPr>
        <w:jc w:val="both"/>
        <w:rPr>
          <w:rFonts w:ascii="Times New Roman" w:hAnsi="Times New Roman" w:cs="Times New Roman"/>
          <w:b/>
          <w:sz w:val="24"/>
          <w:szCs w:val="24"/>
        </w:rPr>
      </w:pPr>
      <w:r w:rsidRPr="005921BF">
        <w:rPr>
          <w:rFonts w:ascii="Times New Roman" w:hAnsi="Times New Roman" w:cs="Times New Roman"/>
          <w:b/>
          <w:sz w:val="24"/>
          <w:szCs w:val="24"/>
        </w:rPr>
        <w:t>УКУПНО: ........................................</w:t>
      </w:r>
      <w:r w:rsidR="00445DE1">
        <w:rPr>
          <w:rFonts w:ascii="Times New Roman" w:hAnsi="Times New Roman" w:cs="Times New Roman"/>
          <w:b/>
          <w:sz w:val="24"/>
          <w:szCs w:val="24"/>
        </w:rPr>
        <w:t>.....</w:t>
      </w:r>
      <w:r w:rsidRPr="005921BF">
        <w:rPr>
          <w:rFonts w:ascii="Times New Roman" w:hAnsi="Times New Roman" w:cs="Times New Roman"/>
          <w:b/>
          <w:sz w:val="24"/>
          <w:szCs w:val="24"/>
        </w:rPr>
        <w:t>........</w:t>
      </w:r>
      <w:r w:rsidR="00976E5D">
        <w:rPr>
          <w:rFonts w:ascii="Times New Roman" w:hAnsi="Times New Roman" w:cs="Times New Roman"/>
          <w:b/>
          <w:sz w:val="24"/>
          <w:szCs w:val="24"/>
        </w:rPr>
        <w:t>............</w:t>
      </w:r>
      <w:r w:rsidRPr="005921BF">
        <w:rPr>
          <w:rFonts w:ascii="Times New Roman" w:hAnsi="Times New Roman" w:cs="Times New Roman"/>
          <w:b/>
          <w:sz w:val="24"/>
          <w:szCs w:val="24"/>
        </w:rPr>
        <w:t xml:space="preserve"> </w:t>
      </w:r>
      <w:r w:rsidR="00976E5D">
        <w:rPr>
          <w:rFonts w:ascii="Times New Roman" w:hAnsi="Times New Roman" w:cs="Times New Roman"/>
          <w:b/>
          <w:sz w:val="24"/>
          <w:szCs w:val="24"/>
        </w:rPr>
        <w:t xml:space="preserve">    </w:t>
      </w:r>
      <w:r w:rsidRPr="005921BF">
        <w:rPr>
          <w:rFonts w:ascii="Times New Roman" w:hAnsi="Times New Roman" w:cs="Times New Roman"/>
          <w:b/>
          <w:sz w:val="24"/>
          <w:szCs w:val="24"/>
        </w:rPr>
        <w:t>192.498,11 €</w:t>
      </w:r>
    </w:p>
    <w:p w:rsidR="005921BF" w:rsidRPr="005921BF" w:rsidRDefault="005921BF" w:rsidP="005921BF">
      <w:pPr>
        <w:jc w:val="both"/>
        <w:rPr>
          <w:rFonts w:ascii="Times New Roman" w:hAnsi="Times New Roman" w:cs="Times New Roman"/>
          <w:b/>
          <w:sz w:val="24"/>
          <w:szCs w:val="24"/>
        </w:rPr>
      </w:pPr>
    </w:p>
    <w:p w:rsidR="005921BF" w:rsidRPr="005921BF" w:rsidRDefault="00BE5292" w:rsidP="005921BF">
      <w:pPr>
        <w:jc w:val="both"/>
        <w:rPr>
          <w:rFonts w:ascii="Times New Roman" w:hAnsi="Times New Roman" w:cs="Times New Roman"/>
          <w:b/>
          <w:sz w:val="24"/>
          <w:szCs w:val="24"/>
        </w:rPr>
      </w:pPr>
      <w:r>
        <w:rPr>
          <w:rFonts w:ascii="Times New Roman" w:hAnsi="Times New Roman" w:cs="Times New Roman"/>
          <w:b/>
          <w:sz w:val="24"/>
          <w:szCs w:val="24"/>
          <w:lang w:val="sr-Cyrl-CS"/>
        </w:rPr>
        <w:t>2.</w:t>
      </w:r>
      <w:r w:rsidR="005921BF" w:rsidRPr="005921BF">
        <w:rPr>
          <w:rFonts w:ascii="Times New Roman" w:hAnsi="Times New Roman" w:cs="Times New Roman"/>
          <w:b/>
          <w:sz w:val="24"/>
          <w:szCs w:val="24"/>
        </w:rPr>
        <w:t xml:space="preserve">  </w:t>
      </w:r>
      <w:proofErr w:type="spellStart"/>
      <w:r w:rsidR="005921BF" w:rsidRPr="005921BF">
        <w:rPr>
          <w:rFonts w:ascii="Times New Roman" w:hAnsi="Times New Roman" w:cs="Times New Roman"/>
          <w:b/>
          <w:sz w:val="24"/>
          <w:szCs w:val="24"/>
        </w:rPr>
        <w:t>Расходи</w:t>
      </w:r>
      <w:proofErr w:type="spellEnd"/>
      <w:r w:rsidR="005921BF" w:rsidRPr="005921BF">
        <w:rPr>
          <w:rFonts w:ascii="Times New Roman" w:hAnsi="Times New Roman" w:cs="Times New Roman"/>
          <w:b/>
          <w:sz w:val="24"/>
          <w:szCs w:val="24"/>
        </w:rPr>
        <w:t xml:space="preserve"> </w:t>
      </w:r>
      <w:proofErr w:type="spellStart"/>
      <w:r w:rsidR="005921BF" w:rsidRPr="005921BF">
        <w:rPr>
          <w:rFonts w:ascii="Times New Roman" w:hAnsi="Times New Roman" w:cs="Times New Roman"/>
          <w:b/>
          <w:sz w:val="24"/>
          <w:szCs w:val="24"/>
        </w:rPr>
        <w:t>за</w:t>
      </w:r>
      <w:proofErr w:type="spellEnd"/>
      <w:r w:rsidR="005921BF" w:rsidRPr="005921BF">
        <w:rPr>
          <w:rFonts w:ascii="Times New Roman" w:hAnsi="Times New Roman" w:cs="Times New Roman"/>
          <w:b/>
          <w:sz w:val="24"/>
          <w:szCs w:val="24"/>
        </w:rPr>
        <w:t xml:space="preserve"> </w:t>
      </w:r>
      <w:proofErr w:type="spellStart"/>
      <w:r w:rsidR="005921BF" w:rsidRPr="005921BF">
        <w:rPr>
          <w:rFonts w:ascii="Times New Roman" w:hAnsi="Times New Roman" w:cs="Times New Roman"/>
          <w:b/>
          <w:sz w:val="24"/>
          <w:szCs w:val="24"/>
        </w:rPr>
        <w:t>материјал</w:t>
      </w:r>
      <w:proofErr w:type="spellEnd"/>
    </w:p>
    <w:p w:rsidR="005921BF" w:rsidRPr="009B1C97" w:rsidRDefault="005921BF" w:rsidP="005921BF">
      <w:pPr>
        <w:jc w:val="both"/>
        <w:rPr>
          <w:rFonts w:ascii="Times New Roman" w:hAnsi="Times New Roman" w:cs="Times New Roman"/>
          <w:sz w:val="24"/>
          <w:szCs w:val="24"/>
        </w:rPr>
      </w:pPr>
      <w:proofErr w:type="gramStart"/>
      <w:r w:rsidRPr="009B1C97">
        <w:rPr>
          <w:rFonts w:ascii="Times New Roman" w:hAnsi="Times New Roman" w:cs="Times New Roman"/>
          <w:sz w:val="24"/>
          <w:szCs w:val="24"/>
        </w:rPr>
        <w:t xml:space="preserve">2.1  </w:t>
      </w:r>
      <w:proofErr w:type="spellStart"/>
      <w:r w:rsidRPr="009B1C97">
        <w:rPr>
          <w:rFonts w:ascii="Times New Roman" w:hAnsi="Times New Roman" w:cs="Times New Roman"/>
          <w:sz w:val="24"/>
          <w:szCs w:val="24"/>
        </w:rPr>
        <w:t>Канцеларијски</w:t>
      </w:r>
      <w:proofErr w:type="spellEnd"/>
      <w:proofErr w:type="gramEnd"/>
      <w:r w:rsidRPr="009B1C97">
        <w:rPr>
          <w:rFonts w:ascii="Times New Roman" w:hAnsi="Times New Roman" w:cs="Times New Roman"/>
          <w:sz w:val="24"/>
          <w:szCs w:val="24"/>
        </w:rPr>
        <w:t xml:space="preserve"> </w:t>
      </w:r>
      <w:proofErr w:type="spellStart"/>
      <w:r w:rsidRPr="009B1C97">
        <w:rPr>
          <w:rFonts w:ascii="Times New Roman" w:hAnsi="Times New Roman" w:cs="Times New Roman"/>
          <w:sz w:val="24"/>
          <w:szCs w:val="24"/>
        </w:rPr>
        <w:t>материјал</w:t>
      </w:r>
      <w:proofErr w:type="spellEnd"/>
      <w:r w:rsidRPr="009B1C97">
        <w:rPr>
          <w:rFonts w:ascii="Times New Roman" w:hAnsi="Times New Roman" w:cs="Times New Roman"/>
          <w:sz w:val="24"/>
          <w:szCs w:val="24"/>
        </w:rPr>
        <w:t>---------------</w:t>
      </w:r>
      <w:r w:rsidR="00976E5D">
        <w:rPr>
          <w:rFonts w:ascii="Times New Roman" w:hAnsi="Times New Roman" w:cs="Times New Roman"/>
          <w:sz w:val="24"/>
          <w:szCs w:val="24"/>
        </w:rPr>
        <w:t>-----------</w:t>
      </w:r>
      <w:r w:rsidRPr="009B1C97">
        <w:rPr>
          <w:rFonts w:ascii="Times New Roman" w:hAnsi="Times New Roman" w:cs="Times New Roman"/>
          <w:sz w:val="24"/>
          <w:szCs w:val="24"/>
        </w:rPr>
        <w:t xml:space="preserve">- </w:t>
      </w:r>
      <w:r w:rsidR="00312246">
        <w:rPr>
          <w:rFonts w:ascii="Times New Roman" w:hAnsi="Times New Roman" w:cs="Times New Roman"/>
          <w:sz w:val="24"/>
          <w:szCs w:val="24"/>
        </w:rPr>
        <w:t xml:space="preserve">   </w:t>
      </w:r>
      <w:r w:rsidR="00976E5D">
        <w:rPr>
          <w:rFonts w:ascii="Times New Roman" w:hAnsi="Times New Roman" w:cs="Times New Roman"/>
          <w:sz w:val="24"/>
          <w:szCs w:val="24"/>
        </w:rPr>
        <w:t xml:space="preserve"> </w:t>
      </w:r>
      <w:r w:rsidRPr="009B1C97">
        <w:rPr>
          <w:rFonts w:ascii="Times New Roman" w:hAnsi="Times New Roman" w:cs="Times New Roman"/>
          <w:sz w:val="24"/>
          <w:szCs w:val="24"/>
        </w:rPr>
        <w:t>300,00 €</w:t>
      </w:r>
    </w:p>
    <w:p w:rsidR="005921BF" w:rsidRPr="009B1C97" w:rsidRDefault="005921BF" w:rsidP="005921BF">
      <w:pPr>
        <w:jc w:val="both"/>
        <w:rPr>
          <w:rFonts w:ascii="Times New Roman" w:hAnsi="Times New Roman" w:cs="Times New Roman"/>
          <w:sz w:val="24"/>
          <w:szCs w:val="24"/>
        </w:rPr>
      </w:pPr>
      <w:proofErr w:type="gramStart"/>
      <w:r w:rsidRPr="009B1C97">
        <w:rPr>
          <w:rFonts w:ascii="Times New Roman" w:hAnsi="Times New Roman" w:cs="Times New Roman"/>
          <w:sz w:val="24"/>
          <w:szCs w:val="24"/>
        </w:rPr>
        <w:t xml:space="preserve">2.2  </w:t>
      </w:r>
      <w:proofErr w:type="spellStart"/>
      <w:r w:rsidRPr="009B1C97">
        <w:rPr>
          <w:rFonts w:ascii="Times New Roman" w:hAnsi="Times New Roman" w:cs="Times New Roman"/>
          <w:sz w:val="24"/>
          <w:szCs w:val="24"/>
        </w:rPr>
        <w:t>Расходи</w:t>
      </w:r>
      <w:proofErr w:type="spellEnd"/>
      <w:proofErr w:type="gramEnd"/>
      <w:r w:rsidRPr="009B1C97">
        <w:rPr>
          <w:rFonts w:ascii="Times New Roman" w:hAnsi="Times New Roman" w:cs="Times New Roman"/>
          <w:sz w:val="24"/>
          <w:szCs w:val="24"/>
        </w:rPr>
        <w:t xml:space="preserve"> </w:t>
      </w:r>
      <w:proofErr w:type="spellStart"/>
      <w:r w:rsidRPr="009B1C97">
        <w:rPr>
          <w:rFonts w:ascii="Times New Roman" w:hAnsi="Times New Roman" w:cs="Times New Roman"/>
          <w:sz w:val="24"/>
          <w:szCs w:val="24"/>
        </w:rPr>
        <w:t>за</w:t>
      </w:r>
      <w:proofErr w:type="spellEnd"/>
      <w:r w:rsidRPr="009B1C97">
        <w:rPr>
          <w:rFonts w:ascii="Times New Roman" w:hAnsi="Times New Roman" w:cs="Times New Roman"/>
          <w:sz w:val="24"/>
          <w:szCs w:val="24"/>
        </w:rPr>
        <w:t xml:space="preserve"> </w:t>
      </w:r>
      <w:proofErr w:type="spellStart"/>
      <w:r w:rsidRPr="009B1C97">
        <w:rPr>
          <w:rFonts w:ascii="Times New Roman" w:hAnsi="Times New Roman" w:cs="Times New Roman"/>
          <w:sz w:val="24"/>
          <w:szCs w:val="24"/>
        </w:rPr>
        <w:t>енергију</w:t>
      </w:r>
      <w:proofErr w:type="spellEnd"/>
      <w:r w:rsidRPr="009B1C97">
        <w:rPr>
          <w:rFonts w:ascii="Times New Roman" w:hAnsi="Times New Roman" w:cs="Times New Roman"/>
          <w:sz w:val="24"/>
          <w:szCs w:val="24"/>
        </w:rPr>
        <w:t>--------------</w:t>
      </w:r>
      <w:r w:rsidR="00445DE1">
        <w:rPr>
          <w:rFonts w:ascii="Times New Roman" w:hAnsi="Times New Roman" w:cs="Times New Roman"/>
          <w:sz w:val="24"/>
          <w:szCs w:val="24"/>
        </w:rPr>
        <w:t>---</w:t>
      </w:r>
      <w:r w:rsidR="00492E75">
        <w:rPr>
          <w:rFonts w:ascii="Times New Roman" w:hAnsi="Times New Roman" w:cs="Times New Roman"/>
          <w:sz w:val="24"/>
          <w:szCs w:val="24"/>
        </w:rPr>
        <w:t>------</w:t>
      </w:r>
      <w:r w:rsidR="00976E5D">
        <w:rPr>
          <w:rFonts w:ascii="Times New Roman" w:hAnsi="Times New Roman" w:cs="Times New Roman"/>
          <w:sz w:val="24"/>
          <w:szCs w:val="24"/>
        </w:rPr>
        <w:t>-----------</w:t>
      </w:r>
      <w:r w:rsidR="00312246">
        <w:rPr>
          <w:rFonts w:ascii="Times New Roman" w:hAnsi="Times New Roman" w:cs="Times New Roman"/>
          <w:sz w:val="24"/>
          <w:szCs w:val="24"/>
        </w:rPr>
        <w:t xml:space="preserve">  3.000,00</w:t>
      </w:r>
      <w:r w:rsidRPr="009B1C97">
        <w:rPr>
          <w:rFonts w:ascii="Times New Roman" w:hAnsi="Times New Roman" w:cs="Times New Roman"/>
          <w:sz w:val="24"/>
          <w:szCs w:val="24"/>
        </w:rPr>
        <w:t>€</w:t>
      </w:r>
    </w:p>
    <w:p w:rsidR="005921BF" w:rsidRPr="005921BF" w:rsidRDefault="005921BF" w:rsidP="005921BF">
      <w:pPr>
        <w:jc w:val="both"/>
        <w:rPr>
          <w:rFonts w:ascii="Times New Roman" w:hAnsi="Times New Roman" w:cs="Times New Roman"/>
          <w:b/>
          <w:sz w:val="24"/>
          <w:szCs w:val="24"/>
        </w:rPr>
      </w:pPr>
      <w:r w:rsidRPr="005921BF">
        <w:rPr>
          <w:rFonts w:ascii="Times New Roman" w:hAnsi="Times New Roman" w:cs="Times New Roman"/>
          <w:b/>
          <w:sz w:val="24"/>
          <w:szCs w:val="24"/>
        </w:rPr>
        <w:t>УКУПНО: .................................</w:t>
      </w:r>
      <w:r w:rsidR="00445DE1">
        <w:rPr>
          <w:rFonts w:ascii="Times New Roman" w:hAnsi="Times New Roman" w:cs="Times New Roman"/>
          <w:b/>
          <w:sz w:val="24"/>
          <w:szCs w:val="24"/>
        </w:rPr>
        <w:t>......</w:t>
      </w:r>
      <w:r w:rsidR="00492E75">
        <w:rPr>
          <w:rFonts w:ascii="Times New Roman" w:hAnsi="Times New Roman" w:cs="Times New Roman"/>
          <w:b/>
          <w:sz w:val="24"/>
          <w:szCs w:val="24"/>
        </w:rPr>
        <w:t>..........</w:t>
      </w:r>
      <w:r w:rsidRPr="005921BF">
        <w:rPr>
          <w:rFonts w:ascii="Times New Roman" w:hAnsi="Times New Roman" w:cs="Times New Roman"/>
          <w:b/>
          <w:sz w:val="24"/>
          <w:szCs w:val="24"/>
        </w:rPr>
        <w:t>.</w:t>
      </w:r>
      <w:r w:rsidR="00976E5D">
        <w:rPr>
          <w:rFonts w:ascii="Times New Roman" w:hAnsi="Times New Roman" w:cs="Times New Roman"/>
          <w:b/>
          <w:sz w:val="24"/>
          <w:szCs w:val="24"/>
        </w:rPr>
        <w:t>...............</w:t>
      </w:r>
      <w:r w:rsidRPr="005921BF">
        <w:rPr>
          <w:rFonts w:ascii="Times New Roman" w:hAnsi="Times New Roman" w:cs="Times New Roman"/>
          <w:b/>
          <w:sz w:val="24"/>
          <w:szCs w:val="24"/>
        </w:rPr>
        <w:t xml:space="preserve"> </w:t>
      </w:r>
      <w:r w:rsidR="00312246">
        <w:rPr>
          <w:rFonts w:ascii="Times New Roman" w:hAnsi="Times New Roman" w:cs="Times New Roman"/>
          <w:b/>
          <w:sz w:val="24"/>
          <w:szCs w:val="24"/>
        </w:rPr>
        <w:t xml:space="preserve"> </w:t>
      </w:r>
      <w:r w:rsidRPr="005921BF">
        <w:rPr>
          <w:rFonts w:ascii="Times New Roman" w:hAnsi="Times New Roman" w:cs="Times New Roman"/>
          <w:b/>
          <w:sz w:val="24"/>
          <w:szCs w:val="24"/>
        </w:rPr>
        <w:t xml:space="preserve">3.300,00 €            </w:t>
      </w:r>
    </w:p>
    <w:p w:rsidR="005921BF" w:rsidRPr="005921BF" w:rsidRDefault="005921BF" w:rsidP="005921BF">
      <w:pPr>
        <w:jc w:val="both"/>
        <w:rPr>
          <w:rFonts w:ascii="Times New Roman" w:hAnsi="Times New Roman" w:cs="Times New Roman"/>
          <w:b/>
          <w:sz w:val="24"/>
          <w:szCs w:val="24"/>
        </w:rPr>
      </w:pPr>
    </w:p>
    <w:p w:rsidR="005921BF" w:rsidRPr="005921BF" w:rsidRDefault="00BE5292" w:rsidP="005921BF">
      <w:pPr>
        <w:jc w:val="both"/>
        <w:rPr>
          <w:rFonts w:ascii="Times New Roman" w:hAnsi="Times New Roman" w:cs="Times New Roman"/>
          <w:b/>
          <w:sz w:val="24"/>
          <w:szCs w:val="24"/>
        </w:rPr>
      </w:pPr>
      <w:r>
        <w:rPr>
          <w:rFonts w:ascii="Times New Roman" w:hAnsi="Times New Roman" w:cs="Times New Roman"/>
          <w:b/>
          <w:sz w:val="24"/>
          <w:szCs w:val="24"/>
          <w:lang w:val="sr-Cyrl-CS"/>
        </w:rPr>
        <w:t>3.</w:t>
      </w:r>
      <w:r w:rsidR="005921BF" w:rsidRPr="005921BF">
        <w:rPr>
          <w:rFonts w:ascii="Times New Roman" w:hAnsi="Times New Roman" w:cs="Times New Roman"/>
          <w:b/>
          <w:sz w:val="24"/>
          <w:szCs w:val="24"/>
        </w:rPr>
        <w:t xml:space="preserve">  </w:t>
      </w:r>
      <w:proofErr w:type="spellStart"/>
      <w:r w:rsidR="005921BF" w:rsidRPr="005921BF">
        <w:rPr>
          <w:rFonts w:ascii="Times New Roman" w:hAnsi="Times New Roman" w:cs="Times New Roman"/>
          <w:b/>
          <w:sz w:val="24"/>
          <w:szCs w:val="24"/>
        </w:rPr>
        <w:t>Расходи</w:t>
      </w:r>
      <w:proofErr w:type="spellEnd"/>
      <w:r w:rsidR="005921BF" w:rsidRPr="005921BF">
        <w:rPr>
          <w:rFonts w:ascii="Times New Roman" w:hAnsi="Times New Roman" w:cs="Times New Roman"/>
          <w:b/>
          <w:sz w:val="24"/>
          <w:szCs w:val="24"/>
        </w:rPr>
        <w:t xml:space="preserve"> </w:t>
      </w:r>
      <w:proofErr w:type="spellStart"/>
      <w:r w:rsidR="005921BF" w:rsidRPr="005921BF">
        <w:rPr>
          <w:rFonts w:ascii="Times New Roman" w:hAnsi="Times New Roman" w:cs="Times New Roman"/>
          <w:b/>
          <w:sz w:val="24"/>
          <w:szCs w:val="24"/>
        </w:rPr>
        <w:t>за</w:t>
      </w:r>
      <w:proofErr w:type="spellEnd"/>
      <w:r w:rsidR="005921BF" w:rsidRPr="005921BF">
        <w:rPr>
          <w:rFonts w:ascii="Times New Roman" w:hAnsi="Times New Roman" w:cs="Times New Roman"/>
          <w:b/>
          <w:sz w:val="24"/>
          <w:szCs w:val="24"/>
        </w:rPr>
        <w:t xml:space="preserve"> </w:t>
      </w:r>
      <w:proofErr w:type="spellStart"/>
      <w:r w:rsidR="005921BF" w:rsidRPr="005921BF">
        <w:rPr>
          <w:rFonts w:ascii="Times New Roman" w:hAnsi="Times New Roman" w:cs="Times New Roman"/>
          <w:b/>
          <w:sz w:val="24"/>
          <w:szCs w:val="24"/>
        </w:rPr>
        <w:t>услуге</w:t>
      </w:r>
      <w:proofErr w:type="spellEnd"/>
      <w:r w:rsidR="005921BF" w:rsidRPr="005921BF">
        <w:rPr>
          <w:rFonts w:ascii="Times New Roman" w:hAnsi="Times New Roman" w:cs="Times New Roman"/>
          <w:b/>
          <w:sz w:val="24"/>
          <w:szCs w:val="24"/>
        </w:rPr>
        <w:t xml:space="preserve"> </w:t>
      </w:r>
    </w:p>
    <w:p w:rsidR="005921BF" w:rsidRPr="009B1C97" w:rsidRDefault="005921BF" w:rsidP="005921BF">
      <w:pPr>
        <w:jc w:val="both"/>
        <w:rPr>
          <w:rFonts w:ascii="Times New Roman" w:hAnsi="Times New Roman" w:cs="Times New Roman"/>
          <w:sz w:val="24"/>
          <w:szCs w:val="24"/>
        </w:rPr>
      </w:pPr>
      <w:r w:rsidRPr="009B1C97">
        <w:rPr>
          <w:rFonts w:ascii="Times New Roman" w:hAnsi="Times New Roman" w:cs="Times New Roman"/>
          <w:sz w:val="24"/>
          <w:szCs w:val="24"/>
        </w:rPr>
        <w:t xml:space="preserve">3.1 </w:t>
      </w:r>
      <w:proofErr w:type="spellStart"/>
      <w:r w:rsidRPr="009B1C97">
        <w:rPr>
          <w:rFonts w:ascii="Times New Roman" w:hAnsi="Times New Roman" w:cs="Times New Roman"/>
          <w:sz w:val="24"/>
          <w:szCs w:val="24"/>
        </w:rPr>
        <w:t>Службена</w:t>
      </w:r>
      <w:proofErr w:type="spellEnd"/>
      <w:r w:rsidRPr="009B1C97">
        <w:rPr>
          <w:rFonts w:ascii="Times New Roman" w:hAnsi="Times New Roman" w:cs="Times New Roman"/>
          <w:sz w:val="24"/>
          <w:szCs w:val="24"/>
        </w:rPr>
        <w:t xml:space="preserve"> </w:t>
      </w:r>
      <w:proofErr w:type="spellStart"/>
      <w:r w:rsidRPr="009B1C97">
        <w:rPr>
          <w:rFonts w:ascii="Times New Roman" w:hAnsi="Times New Roman" w:cs="Times New Roman"/>
          <w:sz w:val="24"/>
          <w:szCs w:val="24"/>
        </w:rPr>
        <w:t>путовања</w:t>
      </w:r>
      <w:proofErr w:type="spellEnd"/>
      <w:r w:rsidRPr="009B1C97">
        <w:rPr>
          <w:rFonts w:ascii="Times New Roman" w:hAnsi="Times New Roman" w:cs="Times New Roman"/>
          <w:sz w:val="24"/>
          <w:szCs w:val="24"/>
        </w:rPr>
        <w:t>---------------------</w:t>
      </w:r>
      <w:r w:rsidR="00976E5D">
        <w:rPr>
          <w:rFonts w:ascii="Times New Roman" w:hAnsi="Times New Roman" w:cs="Times New Roman"/>
          <w:sz w:val="24"/>
          <w:szCs w:val="24"/>
        </w:rPr>
        <w:t>------------</w:t>
      </w:r>
      <w:r w:rsidRPr="009B1C97">
        <w:rPr>
          <w:rFonts w:ascii="Times New Roman" w:hAnsi="Times New Roman" w:cs="Times New Roman"/>
          <w:sz w:val="24"/>
          <w:szCs w:val="24"/>
        </w:rPr>
        <w:t xml:space="preserve"> 1.000,00 €</w:t>
      </w:r>
    </w:p>
    <w:p w:rsidR="005921BF" w:rsidRPr="009B1C97" w:rsidRDefault="005921BF" w:rsidP="005921BF">
      <w:pPr>
        <w:jc w:val="both"/>
        <w:rPr>
          <w:rFonts w:ascii="Times New Roman" w:hAnsi="Times New Roman" w:cs="Times New Roman"/>
          <w:sz w:val="24"/>
          <w:szCs w:val="24"/>
        </w:rPr>
      </w:pPr>
      <w:proofErr w:type="gramStart"/>
      <w:r w:rsidRPr="009B1C97">
        <w:rPr>
          <w:rFonts w:ascii="Times New Roman" w:hAnsi="Times New Roman" w:cs="Times New Roman"/>
          <w:sz w:val="24"/>
          <w:szCs w:val="24"/>
        </w:rPr>
        <w:t xml:space="preserve">3.2  </w:t>
      </w:r>
      <w:proofErr w:type="spellStart"/>
      <w:r w:rsidRPr="009B1C97">
        <w:rPr>
          <w:rFonts w:ascii="Times New Roman" w:hAnsi="Times New Roman" w:cs="Times New Roman"/>
          <w:sz w:val="24"/>
          <w:szCs w:val="24"/>
        </w:rPr>
        <w:t>Комуналне</w:t>
      </w:r>
      <w:proofErr w:type="spellEnd"/>
      <w:proofErr w:type="gramEnd"/>
      <w:r w:rsidRPr="009B1C97">
        <w:rPr>
          <w:rFonts w:ascii="Times New Roman" w:hAnsi="Times New Roman" w:cs="Times New Roman"/>
          <w:sz w:val="24"/>
          <w:szCs w:val="24"/>
        </w:rPr>
        <w:t xml:space="preserve"> </w:t>
      </w:r>
      <w:proofErr w:type="spellStart"/>
      <w:r w:rsidRPr="009B1C97">
        <w:rPr>
          <w:rFonts w:ascii="Times New Roman" w:hAnsi="Times New Roman" w:cs="Times New Roman"/>
          <w:sz w:val="24"/>
          <w:szCs w:val="24"/>
        </w:rPr>
        <w:t>услуге</w:t>
      </w:r>
      <w:proofErr w:type="spellEnd"/>
      <w:r w:rsidRPr="009B1C97">
        <w:rPr>
          <w:rFonts w:ascii="Times New Roman" w:hAnsi="Times New Roman" w:cs="Times New Roman"/>
          <w:sz w:val="24"/>
          <w:szCs w:val="24"/>
        </w:rPr>
        <w:t xml:space="preserve"> ---------------</w:t>
      </w:r>
      <w:r w:rsidR="00445DE1">
        <w:rPr>
          <w:rFonts w:ascii="Times New Roman" w:hAnsi="Times New Roman" w:cs="Times New Roman"/>
          <w:sz w:val="24"/>
          <w:szCs w:val="24"/>
        </w:rPr>
        <w:t>---</w:t>
      </w:r>
      <w:r w:rsidRPr="009B1C97">
        <w:rPr>
          <w:rFonts w:ascii="Times New Roman" w:hAnsi="Times New Roman" w:cs="Times New Roman"/>
          <w:sz w:val="24"/>
          <w:szCs w:val="24"/>
        </w:rPr>
        <w:t>-----</w:t>
      </w:r>
      <w:r w:rsidR="00976E5D">
        <w:rPr>
          <w:rFonts w:ascii="Times New Roman" w:hAnsi="Times New Roman" w:cs="Times New Roman"/>
          <w:sz w:val="24"/>
          <w:szCs w:val="24"/>
        </w:rPr>
        <w:t>----------</w:t>
      </w:r>
      <w:r w:rsidRPr="009B1C97">
        <w:rPr>
          <w:rFonts w:ascii="Times New Roman" w:hAnsi="Times New Roman" w:cs="Times New Roman"/>
          <w:sz w:val="24"/>
          <w:szCs w:val="24"/>
        </w:rPr>
        <w:t xml:space="preserve">  </w:t>
      </w:r>
      <w:r w:rsidR="00976E5D">
        <w:rPr>
          <w:rFonts w:ascii="Times New Roman" w:hAnsi="Times New Roman" w:cs="Times New Roman"/>
          <w:sz w:val="24"/>
          <w:szCs w:val="24"/>
        </w:rPr>
        <w:t xml:space="preserve">   </w:t>
      </w:r>
      <w:r w:rsidRPr="009B1C97">
        <w:rPr>
          <w:rFonts w:ascii="Times New Roman" w:hAnsi="Times New Roman" w:cs="Times New Roman"/>
          <w:sz w:val="24"/>
          <w:szCs w:val="24"/>
        </w:rPr>
        <w:t xml:space="preserve">500,00 €      </w:t>
      </w:r>
    </w:p>
    <w:p w:rsidR="005921BF" w:rsidRPr="009B1C97" w:rsidRDefault="005921BF" w:rsidP="005921BF">
      <w:pPr>
        <w:jc w:val="both"/>
        <w:rPr>
          <w:rFonts w:ascii="Times New Roman" w:hAnsi="Times New Roman" w:cs="Times New Roman"/>
          <w:sz w:val="24"/>
          <w:szCs w:val="24"/>
        </w:rPr>
      </w:pPr>
      <w:proofErr w:type="gramStart"/>
      <w:r w:rsidRPr="009B1C97">
        <w:rPr>
          <w:rFonts w:ascii="Times New Roman" w:hAnsi="Times New Roman" w:cs="Times New Roman"/>
          <w:sz w:val="24"/>
          <w:szCs w:val="24"/>
        </w:rPr>
        <w:t xml:space="preserve">3.3  </w:t>
      </w:r>
      <w:proofErr w:type="spellStart"/>
      <w:r w:rsidRPr="009B1C97">
        <w:rPr>
          <w:rFonts w:ascii="Times New Roman" w:hAnsi="Times New Roman" w:cs="Times New Roman"/>
          <w:sz w:val="24"/>
          <w:szCs w:val="24"/>
        </w:rPr>
        <w:t>Остале</w:t>
      </w:r>
      <w:proofErr w:type="spellEnd"/>
      <w:proofErr w:type="gramEnd"/>
      <w:r w:rsidRPr="009B1C97">
        <w:rPr>
          <w:rFonts w:ascii="Times New Roman" w:hAnsi="Times New Roman" w:cs="Times New Roman"/>
          <w:sz w:val="24"/>
          <w:szCs w:val="24"/>
        </w:rPr>
        <w:t xml:space="preserve"> </w:t>
      </w:r>
      <w:proofErr w:type="spellStart"/>
      <w:r w:rsidRPr="009B1C97">
        <w:rPr>
          <w:rFonts w:ascii="Times New Roman" w:hAnsi="Times New Roman" w:cs="Times New Roman"/>
          <w:sz w:val="24"/>
          <w:szCs w:val="24"/>
        </w:rPr>
        <w:t>услуге</w:t>
      </w:r>
      <w:proofErr w:type="spellEnd"/>
      <w:r w:rsidRPr="009B1C97">
        <w:rPr>
          <w:rFonts w:ascii="Times New Roman" w:hAnsi="Times New Roman" w:cs="Times New Roman"/>
          <w:sz w:val="24"/>
          <w:szCs w:val="24"/>
        </w:rPr>
        <w:t xml:space="preserve"> -----------------</w:t>
      </w:r>
      <w:r w:rsidR="00445DE1">
        <w:rPr>
          <w:rFonts w:ascii="Times New Roman" w:hAnsi="Times New Roman" w:cs="Times New Roman"/>
          <w:sz w:val="24"/>
          <w:szCs w:val="24"/>
        </w:rPr>
        <w:t>--</w:t>
      </w:r>
      <w:r w:rsidRPr="009B1C97">
        <w:rPr>
          <w:rFonts w:ascii="Times New Roman" w:hAnsi="Times New Roman" w:cs="Times New Roman"/>
          <w:sz w:val="24"/>
          <w:szCs w:val="24"/>
        </w:rPr>
        <w:t>---------</w:t>
      </w:r>
      <w:r w:rsidR="00976E5D">
        <w:rPr>
          <w:rFonts w:ascii="Times New Roman" w:hAnsi="Times New Roman" w:cs="Times New Roman"/>
          <w:sz w:val="24"/>
          <w:szCs w:val="24"/>
        </w:rPr>
        <w:t>----------</w:t>
      </w:r>
      <w:r w:rsidRPr="009B1C97">
        <w:rPr>
          <w:rFonts w:ascii="Times New Roman" w:hAnsi="Times New Roman" w:cs="Times New Roman"/>
          <w:sz w:val="24"/>
          <w:szCs w:val="24"/>
        </w:rPr>
        <w:t xml:space="preserve">  </w:t>
      </w:r>
      <w:r w:rsidR="00312246">
        <w:rPr>
          <w:rFonts w:ascii="Times New Roman" w:hAnsi="Times New Roman" w:cs="Times New Roman"/>
          <w:sz w:val="24"/>
          <w:szCs w:val="24"/>
        </w:rPr>
        <w:t xml:space="preserve"> </w:t>
      </w:r>
      <w:r w:rsidR="00976E5D">
        <w:rPr>
          <w:rFonts w:ascii="Times New Roman" w:hAnsi="Times New Roman" w:cs="Times New Roman"/>
          <w:sz w:val="24"/>
          <w:szCs w:val="24"/>
        </w:rPr>
        <w:t xml:space="preserve">  </w:t>
      </w:r>
      <w:r w:rsidRPr="009B1C97">
        <w:rPr>
          <w:rFonts w:ascii="Times New Roman" w:hAnsi="Times New Roman" w:cs="Times New Roman"/>
          <w:sz w:val="24"/>
          <w:szCs w:val="24"/>
        </w:rPr>
        <w:t xml:space="preserve">350,00 € </w:t>
      </w:r>
    </w:p>
    <w:p w:rsidR="005921BF" w:rsidRPr="005921BF" w:rsidRDefault="005921BF" w:rsidP="005921BF">
      <w:pPr>
        <w:jc w:val="both"/>
        <w:rPr>
          <w:rFonts w:ascii="Times New Roman" w:hAnsi="Times New Roman" w:cs="Times New Roman"/>
          <w:b/>
          <w:sz w:val="24"/>
          <w:szCs w:val="24"/>
        </w:rPr>
      </w:pPr>
      <w:r w:rsidRPr="005921BF">
        <w:rPr>
          <w:rFonts w:ascii="Times New Roman" w:hAnsi="Times New Roman" w:cs="Times New Roman"/>
          <w:b/>
          <w:sz w:val="24"/>
          <w:szCs w:val="24"/>
        </w:rPr>
        <w:t>УКУПНО: .................................</w:t>
      </w:r>
      <w:r w:rsidR="00445DE1">
        <w:rPr>
          <w:rFonts w:ascii="Times New Roman" w:hAnsi="Times New Roman" w:cs="Times New Roman"/>
          <w:b/>
          <w:sz w:val="24"/>
          <w:szCs w:val="24"/>
        </w:rPr>
        <w:t>..</w:t>
      </w:r>
      <w:r w:rsidRPr="005921BF">
        <w:rPr>
          <w:rFonts w:ascii="Times New Roman" w:hAnsi="Times New Roman" w:cs="Times New Roman"/>
          <w:b/>
          <w:sz w:val="24"/>
          <w:szCs w:val="24"/>
        </w:rPr>
        <w:t>.............</w:t>
      </w:r>
      <w:r w:rsidR="00976E5D">
        <w:rPr>
          <w:rFonts w:ascii="Times New Roman" w:hAnsi="Times New Roman" w:cs="Times New Roman"/>
          <w:b/>
          <w:sz w:val="24"/>
          <w:szCs w:val="24"/>
        </w:rPr>
        <w:t>.............</w:t>
      </w:r>
      <w:r w:rsidRPr="005921BF">
        <w:rPr>
          <w:rFonts w:ascii="Times New Roman" w:hAnsi="Times New Roman" w:cs="Times New Roman"/>
          <w:b/>
          <w:sz w:val="24"/>
          <w:szCs w:val="24"/>
        </w:rPr>
        <w:t xml:space="preserve"> </w:t>
      </w:r>
      <w:r w:rsidR="00976E5D">
        <w:rPr>
          <w:rFonts w:ascii="Times New Roman" w:hAnsi="Times New Roman" w:cs="Times New Roman"/>
          <w:b/>
          <w:sz w:val="24"/>
          <w:szCs w:val="24"/>
        </w:rPr>
        <w:t xml:space="preserve">  </w:t>
      </w:r>
      <w:r w:rsidRPr="005921BF">
        <w:rPr>
          <w:rFonts w:ascii="Times New Roman" w:hAnsi="Times New Roman" w:cs="Times New Roman"/>
          <w:b/>
          <w:sz w:val="24"/>
          <w:szCs w:val="24"/>
        </w:rPr>
        <w:t>1.850,00 €</w:t>
      </w:r>
    </w:p>
    <w:p w:rsidR="005921BF" w:rsidRPr="005921BF" w:rsidRDefault="005921BF" w:rsidP="005921BF">
      <w:pPr>
        <w:jc w:val="both"/>
        <w:rPr>
          <w:rFonts w:ascii="Times New Roman" w:hAnsi="Times New Roman" w:cs="Times New Roman"/>
          <w:b/>
          <w:sz w:val="24"/>
          <w:szCs w:val="24"/>
        </w:rPr>
      </w:pPr>
    </w:p>
    <w:p w:rsidR="005921BF" w:rsidRPr="005921BF" w:rsidRDefault="00BE5292" w:rsidP="005921BF">
      <w:pPr>
        <w:jc w:val="both"/>
        <w:rPr>
          <w:rFonts w:ascii="Times New Roman" w:hAnsi="Times New Roman" w:cs="Times New Roman"/>
          <w:b/>
          <w:sz w:val="24"/>
          <w:szCs w:val="24"/>
        </w:rPr>
      </w:pPr>
      <w:r>
        <w:rPr>
          <w:rFonts w:ascii="Times New Roman" w:hAnsi="Times New Roman" w:cs="Times New Roman"/>
          <w:b/>
          <w:sz w:val="24"/>
          <w:szCs w:val="24"/>
          <w:lang w:val="sr-Cyrl-CS"/>
        </w:rPr>
        <w:t>4.</w:t>
      </w:r>
      <w:r w:rsidR="005921BF" w:rsidRPr="005921BF">
        <w:rPr>
          <w:rFonts w:ascii="Times New Roman" w:hAnsi="Times New Roman" w:cs="Times New Roman"/>
          <w:b/>
          <w:sz w:val="24"/>
          <w:szCs w:val="24"/>
        </w:rPr>
        <w:t xml:space="preserve">  </w:t>
      </w:r>
      <w:proofErr w:type="spellStart"/>
      <w:r w:rsidR="005921BF" w:rsidRPr="005921BF">
        <w:rPr>
          <w:rFonts w:ascii="Times New Roman" w:hAnsi="Times New Roman" w:cs="Times New Roman"/>
          <w:b/>
          <w:sz w:val="24"/>
          <w:szCs w:val="24"/>
        </w:rPr>
        <w:t>Текуће</w:t>
      </w:r>
      <w:proofErr w:type="spellEnd"/>
      <w:r w:rsidR="005921BF" w:rsidRPr="005921BF">
        <w:rPr>
          <w:rFonts w:ascii="Times New Roman" w:hAnsi="Times New Roman" w:cs="Times New Roman"/>
          <w:b/>
          <w:sz w:val="24"/>
          <w:szCs w:val="24"/>
        </w:rPr>
        <w:t xml:space="preserve"> </w:t>
      </w:r>
      <w:proofErr w:type="spellStart"/>
      <w:r w:rsidR="005921BF" w:rsidRPr="005921BF">
        <w:rPr>
          <w:rFonts w:ascii="Times New Roman" w:hAnsi="Times New Roman" w:cs="Times New Roman"/>
          <w:b/>
          <w:sz w:val="24"/>
          <w:szCs w:val="24"/>
        </w:rPr>
        <w:t>одржавање</w:t>
      </w:r>
      <w:proofErr w:type="spellEnd"/>
      <w:r w:rsidR="005921BF" w:rsidRPr="005921BF">
        <w:rPr>
          <w:rFonts w:ascii="Times New Roman" w:hAnsi="Times New Roman" w:cs="Times New Roman"/>
          <w:b/>
          <w:sz w:val="24"/>
          <w:szCs w:val="24"/>
        </w:rPr>
        <w:t xml:space="preserve"> </w:t>
      </w:r>
      <w:proofErr w:type="spellStart"/>
      <w:r w:rsidR="005921BF" w:rsidRPr="005921BF">
        <w:rPr>
          <w:rFonts w:ascii="Times New Roman" w:hAnsi="Times New Roman" w:cs="Times New Roman"/>
          <w:b/>
          <w:sz w:val="24"/>
          <w:szCs w:val="24"/>
        </w:rPr>
        <w:t>опреме</w:t>
      </w:r>
      <w:proofErr w:type="spellEnd"/>
    </w:p>
    <w:p w:rsidR="005921BF" w:rsidRPr="009B1C97" w:rsidRDefault="005921BF" w:rsidP="005921BF">
      <w:pPr>
        <w:jc w:val="both"/>
        <w:rPr>
          <w:rFonts w:ascii="Times New Roman" w:hAnsi="Times New Roman" w:cs="Times New Roman"/>
          <w:sz w:val="24"/>
          <w:szCs w:val="24"/>
        </w:rPr>
      </w:pPr>
      <w:r w:rsidRPr="009B1C97">
        <w:rPr>
          <w:rFonts w:ascii="Times New Roman" w:hAnsi="Times New Roman" w:cs="Times New Roman"/>
          <w:sz w:val="24"/>
          <w:szCs w:val="24"/>
        </w:rPr>
        <w:t xml:space="preserve">4.1 </w:t>
      </w:r>
      <w:proofErr w:type="spellStart"/>
      <w:r w:rsidRPr="009B1C97">
        <w:rPr>
          <w:rFonts w:ascii="Times New Roman" w:hAnsi="Times New Roman" w:cs="Times New Roman"/>
          <w:sz w:val="24"/>
          <w:szCs w:val="24"/>
        </w:rPr>
        <w:t>Одржавање</w:t>
      </w:r>
      <w:proofErr w:type="spellEnd"/>
      <w:r w:rsidRPr="009B1C97">
        <w:rPr>
          <w:rFonts w:ascii="Times New Roman" w:hAnsi="Times New Roman" w:cs="Times New Roman"/>
          <w:sz w:val="24"/>
          <w:szCs w:val="24"/>
        </w:rPr>
        <w:t xml:space="preserve"> </w:t>
      </w:r>
      <w:proofErr w:type="spellStart"/>
      <w:r w:rsidRPr="009B1C97">
        <w:rPr>
          <w:rFonts w:ascii="Times New Roman" w:hAnsi="Times New Roman" w:cs="Times New Roman"/>
          <w:sz w:val="24"/>
          <w:szCs w:val="24"/>
        </w:rPr>
        <w:t>опреме</w:t>
      </w:r>
      <w:proofErr w:type="spellEnd"/>
      <w:r w:rsidRPr="009B1C97">
        <w:rPr>
          <w:rFonts w:ascii="Times New Roman" w:hAnsi="Times New Roman" w:cs="Times New Roman"/>
          <w:sz w:val="24"/>
          <w:szCs w:val="24"/>
        </w:rPr>
        <w:t>---------------------</w:t>
      </w:r>
      <w:r w:rsidR="00976E5D">
        <w:rPr>
          <w:rFonts w:ascii="Times New Roman" w:hAnsi="Times New Roman" w:cs="Times New Roman"/>
          <w:sz w:val="24"/>
          <w:szCs w:val="24"/>
        </w:rPr>
        <w:t>-----------</w:t>
      </w:r>
      <w:r w:rsidRPr="009B1C97">
        <w:rPr>
          <w:rFonts w:ascii="Times New Roman" w:hAnsi="Times New Roman" w:cs="Times New Roman"/>
          <w:sz w:val="24"/>
          <w:szCs w:val="24"/>
        </w:rPr>
        <w:t xml:space="preserve"> </w:t>
      </w:r>
      <w:r w:rsidR="00976E5D">
        <w:rPr>
          <w:rFonts w:ascii="Times New Roman" w:hAnsi="Times New Roman" w:cs="Times New Roman"/>
          <w:sz w:val="24"/>
          <w:szCs w:val="24"/>
        </w:rPr>
        <w:t xml:space="preserve">    </w:t>
      </w:r>
      <w:r w:rsidRPr="009B1C97">
        <w:rPr>
          <w:rFonts w:ascii="Times New Roman" w:hAnsi="Times New Roman" w:cs="Times New Roman"/>
          <w:sz w:val="24"/>
          <w:szCs w:val="24"/>
        </w:rPr>
        <w:t>700</w:t>
      </w:r>
      <w:proofErr w:type="gramStart"/>
      <w:r w:rsidRPr="009B1C97">
        <w:rPr>
          <w:rFonts w:ascii="Times New Roman" w:hAnsi="Times New Roman" w:cs="Times New Roman"/>
          <w:sz w:val="24"/>
          <w:szCs w:val="24"/>
        </w:rPr>
        <w:t>,00</w:t>
      </w:r>
      <w:proofErr w:type="gramEnd"/>
      <w:r w:rsidRPr="009B1C97">
        <w:rPr>
          <w:rFonts w:ascii="Times New Roman" w:hAnsi="Times New Roman" w:cs="Times New Roman"/>
          <w:sz w:val="24"/>
          <w:szCs w:val="24"/>
        </w:rPr>
        <w:t xml:space="preserve"> €</w:t>
      </w:r>
    </w:p>
    <w:p w:rsidR="005921BF" w:rsidRPr="005921BF" w:rsidRDefault="005921BF" w:rsidP="005921BF">
      <w:pPr>
        <w:jc w:val="both"/>
        <w:rPr>
          <w:rFonts w:ascii="Times New Roman" w:hAnsi="Times New Roman" w:cs="Times New Roman"/>
          <w:b/>
          <w:sz w:val="24"/>
          <w:szCs w:val="24"/>
        </w:rPr>
      </w:pPr>
      <w:r w:rsidRPr="005921BF">
        <w:rPr>
          <w:rFonts w:ascii="Times New Roman" w:hAnsi="Times New Roman" w:cs="Times New Roman"/>
          <w:b/>
          <w:sz w:val="24"/>
          <w:szCs w:val="24"/>
        </w:rPr>
        <w:t>УКУПНО: ......................................</w:t>
      </w:r>
      <w:r w:rsidR="00CC6F56">
        <w:rPr>
          <w:rFonts w:ascii="Times New Roman" w:hAnsi="Times New Roman" w:cs="Times New Roman"/>
          <w:b/>
          <w:sz w:val="24"/>
          <w:szCs w:val="24"/>
        </w:rPr>
        <w:t>..</w:t>
      </w:r>
      <w:r w:rsidRPr="005921BF">
        <w:rPr>
          <w:rFonts w:ascii="Times New Roman" w:hAnsi="Times New Roman" w:cs="Times New Roman"/>
          <w:b/>
          <w:sz w:val="24"/>
          <w:szCs w:val="24"/>
        </w:rPr>
        <w:t>......</w:t>
      </w:r>
      <w:r w:rsidR="00976E5D">
        <w:rPr>
          <w:rFonts w:ascii="Times New Roman" w:hAnsi="Times New Roman" w:cs="Times New Roman"/>
          <w:b/>
          <w:sz w:val="24"/>
          <w:szCs w:val="24"/>
        </w:rPr>
        <w:t>..............</w:t>
      </w:r>
      <w:r w:rsidRPr="005921BF">
        <w:rPr>
          <w:rFonts w:ascii="Times New Roman" w:hAnsi="Times New Roman" w:cs="Times New Roman"/>
          <w:b/>
          <w:sz w:val="24"/>
          <w:szCs w:val="24"/>
        </w:rPr>
        <w:t xml:space="preserve">. </w:t>
      </w:r>
      <w:r w:rsidR="00976E5D">
        <w:rPr>
          <w:rFonts w:ascii="Times New Roman" w:hAnsi="Times New Roman" w:cs="Times New Roman"/>
          <w:b/>
          <w:sz w:val="24"/>
          <w:szCs w:val="24"/>
        </w:rPr>
        <w:t xml:space="preserve">    </w:t>
      </w:r>
      <w:r w:rsidRPr="005921BF">
        <w:rPr>
          <w:rFonts w:ascii="Times New Roman" w:hAnsi="Times New Roman" w:cs="Times New Roman"/>
          <w:b/>
          <w:sz w:val="24"/>
          <w:szCs w:val="24"/>
        </w:rPr>
        <w:t>700</w:t>
      </w:r>
      <w:proofErr w:type="gramStart"/>
      <w:r w:rsidRPr="005921BF">
        <w:rPr>
          <w:rFonts w:ascii="Times New Roman" w:hAnsi="Times New Roman" w:cs="Times New Roman"/>
          <w:b/>
          <w:sz w:val="24"/>
          <w:szCs w:val="24"/>
        </w:rPr>
        <w:t>,00</w:t>
      </w:r>
      <w:proofErr w:type="gramEnd"/>
      <w:r w:rsidRPr="005921BF">
        <w:rPr>
          <w:rFonts w:ascii="Times New Roman" w:hAnsi="Times New Roman" w:cs="Times New Roman"/>
          <w:b/>
          <w:sz w:val="24"/>
          <w:szCs w:val="24"/>
        </w:rPr>
        <w:t xml:space="preserve"> €         </w:t>
      </w:r>
    </w:p>
    <w:p w:rsidR="005921BF" w:rsidRPr="00CC6F56" w:rsidRDefault="005921BF" w:rsidP="005921BF">
      <w:pPr>
        <w:jc w:val="both"/>
        <w:rPr>
          <w:rFonts w:ascii="Times New Roman" w:hAnsi="Times New Roman" w:cs="Times New Roman"/>
          <w:b/>
          <w:sz w:val="24"/>
          <w:szCs w:val="24"/>
        </w:rPr>
      </w:pPr>
    </w:p>
    <w:p w:rsidR="005921BF" w:rsidRPr="005921BF" w:rsidRDefault="00BE5292" w:rsidP="005921BF">
      <w:pPr>
        <w:jc w:val="both"/>
        <w:rPr>
          <w:rFonts w:ascii="Times New Roman" w:hAnsi="Times New Roman" w:cs="Times New Roman"/>
          <w:b/>
          <w:sz w:val="24"/>
          <w:szCs w:val="24"/>
        </w:rPr>
      </w:pPr>
      <w:r>
        <w:rPr>
          <w:rFonts w:ascii="Times New Roman" w:hAnsi="Times New Roman" w:cs="Times New Roman"/>
          <w:b/>
          <w:sz w:val="24"/>
          <w:szCs w:val="24"/>
          <w:lang w:val="sr-Cyrl-CS"/>
        </w:rPr>
        <w:t>5.</w:t>
      </w:r>
      <w:r w:rsidR="005921BF" w:rsidRPr="005921BF">
        <w:rPr>
          <w:rFonts w:ascii="Times New Roman" w:hAnsi="Times New Roman" w:cs="Times New Roman"/>
          <w:b/>
          <w:sz w:val="24"/>
          <w:szCs w:val="24"/>
        </w:rPr>
        <w:t xml:space="preserve">  </w:t>
      </w:r>
      <w:proofErr w:type="spellStart"/>
      <w:r w:rsidR="005921BF" w:rsidRPr="005921BF">
        <w:rPr>
          <w:rFonts w:ascii="Times New Roman" w:hAnsi="Times New Roman" w:cs="Times New Roman"/>
          <w:b/>
          <w:sz w:val="24"/>
          <w:szCs w:val="24"/>
        </w:rPr>
        <w:t>Остали</w:t>
      </w:r>
      <w:proofErr w:type="spellEnd"/>
      <w:r w:rsidR="005921BF" w:rsidRPr="005921BF">
        <w:rPr>
          <w:rFonts w:ascii="Times New Roman" w:hAnsi="Times New Roman" w:cs="Times New Roman"/>
          <w:b/>
          <w:sz w:val="24"/>
          <w:szCs w:val="24"/>
        </w:rPr>
        <w:t xml:space="preserve"> </w:t>
      </w:r>
      <w:proofErr w:type="spellStart"/>
      <w:r w:rsidR="005921BF" w:rsidRPr="005921BF">
        <w:rPr>
          <w:rFonts w:ascii="Times New Roman" w:hAnsi="Times New Roman" w:cs="Times New Roman"/>
          <w:b/>
          <w:sz w:val="24"/>
          <w:szCs w:val="24"/>
        </w:rPr>
        <w:t>издаци</w:t>
      </w:r>
      <w:proofErr w:type="spellEnd"/>
    </w:p>
    <w:p w:rsidR="005921BF" w:rsidRPr="009B1C97" w:rsidRDefault="005921BF" w:rsidP="005921BF">
      <w:pPr>
        <w:jc w:val="both"/>
        <w:rPr>
          <w:rFonts w:ascii="Times New Roman" w:hAnsi="Times New Roman" w:cs="Times New Roman"/>
          <w:sz w:val="24"/>
          <w:szCs w:val="24"/>
        </w:rPr>
      </w:pPr>
      <w:r w:rsidRPr="009B1C97">
        <w:rPr>
          <w:rFonts w:ascii="Times New Roman" w:hAnsi="Times New Roman" w:cs="Times New Roman"/>
          <w:sz w:val="24"/>
          <w:szCs w:val="24"/>
        </w:rPr>
        <w:t xml:space="preserve">5.1 </w:t>
      </w:r>
      <w:proofErr w:type="spellStart"/>
      <w:r w:rsidRPr="009B1C97">
        <w:rPr>
          <w:rFonts w:ascii="Times New Roman" w:hAnsi="Times New Roman" w:cs="Times New Roman"/>
          <w:sz w:val="24"/>
          <w:szCs w:val="24"/>
        </w:rPr>
        <w:t>Комуналне</w:t>
      </w:r>
      <w:proofErr w:type="spellEnd"/>
      <w:r w:rsidRPr="009B1C97">
        <w:rPr>
          <w:rFonts w:ascii="Times New Roman" w:hAnsi="Times New Roman" w:cs="Times New Roman"/>
          <w:sz w:val="24"/>
          <w:szCs w:val="24"/>
        </w:rPr>
        <w:t xml:space="preserve"> </w:t>
      </w:r>
      <w:proofErr w:type="spellStart"/>
      <w:r w:rsidRPr="009B1C97">
        <w:rPr>
          <w:rFonts w:ascii="Times New Roman" w:hAnsi="Times New Roman" w:cs="Times New Roman"/>
          <w:sz w:val="24"/>
          <w:szCs w:val="24"/>
        </w:rPr>
        <w:t>накнаде</w:t>
      </w:r>
      <w:proofErr w:type="spellEnd"/>
      <w:r w:rsidRPr="009B1C97">
        <w:rPr>
          <w:rFonts w:ascii="Times New Roman" w:hAnsi="Times New Roman" w:cs="Times New Roman"/>
          <w:sz w:val="24"/>
          <w:szCs w:val="24"/>
        </w:rPr>
        <w:t xml:space="preserve"> ------------------</w:t>
      </w:r>
      <w:r w:rsidR="00976E5D">
        <w:rPr>
          <w:rFonts w:ascii="Times New Roman" w:hAnsi="Times New Roman" w:cs="Times New Roman"/>
          <w:sz w:val="24"/>
          <w:szCs w:val="24"/>
        </w:rPr>
        <w:t>-------------</w:t>
      </w:r>
      <w:r w:rsidRPr="009B1C97">
        <w:rPr>
          <w:rFonts w:ascii="Times New Roman" w:hAnsi="Times New Roman" w:cs="Times New Roman"/>
          <w:sz w:val="24"/>
          <w:szCs w:val="24"/>
        </w:rPr>
        <w:t xml:space="preserve"> 1.500,00 €</w:t>
      </w:r>
    </w:p>
    <w:p w:rsidR="005921BF" w:rsidRPr="009B1C97" w:rsidRDefault="005921BF" w:rsidP="005921BF">
      <w:pPr>
        <w:jc w:val="both"/>
        <w:rPr>
          <w:rFonts w:ascii="Times New Roman" w:hAnsi="Times New Roman" w:cs="Times New Roman"/>
          <w:sz w:val="24"/>
          <w:szCs w:val="24"/>
        </w:rPr>
      </w:pPr>
      <w:r w:rsidRPr="009B1C97">
        <w:rPr>
          <w:rFonts w:ascii="Times New Roman" w:hAnsi="Times New Roman" w:cs="Times New Roman"/>
          <w:sz w:val="24"/>
          <w:szCs w:val="24"/>
        </w:rPr>
        <w:t xml:space="preserve">5.2 </w:t>
      </w:r>
      <w:proofErr w:type="spellStart"/>
      <w:r w:rsidRPr="009B1C97">
        <w:rPr>
          <w:rFonts w:ascii="Times New Roman" w:hAnsi="Times New Roman" w:cs="Times New Roman"/>
          <w:sz w:val="24"/>
          <w:szCs w:val="24"/>
        </w:rPr>
        <w:t>Остало</w:t>
      </w:r>
      <w:proofErr w:type="spellEnd"/>
      <w:r w:rsidRPr="009B1C97">
        <w:rPr>
          <w:rFonts w:ascii="Times New Roman" w:hAnsi="Times New Roman" w:cs="Times New Roman"/>
          <w:sz w:val="24"/>
          <w:szCs w:val="24"/>
        </w:rPr>
        <w:t>----------------------</w:t>
      </w:r>
      <w:r w:rsidR="00CC6F56">
        <w:rPr>
          <w:rFonts w:ascii="Times New Roman" w:hAnsi="Times New Roman" w:cs="Times New Roman"/>
          <w:sz w:val="24"/>
          <w:szCs w:val="24"/>
        </w:rPr>
        <w:t>-</w:t>
      </w:r>
      <w:r w:rsidRPr="009B1C97">
        <w:rPr>
          <w:rFonts w:ascii="Times New Roman" w:hAnsi="Times New Roman" w:cs="Times New Roman"/>
          <w:sz w:val="24"/>
          <w:szCs w:val="24"/>
        </w:rPr>
        <w:t>--------------</w:t>
      </w:r>
      <w:r w:rsidR="00976E5D">
        <w:rPr>
          <w:rFonts w:ascii="Times New Roman" w:hAnsi="Times New Roman" w:cs="Times New Roman"/>
          <w:sz w:val="24"/>
          <w:szCs w:val="24"/>
        </w:rPr>
        <w:t>-----------</w:t>
      </w:r>
      <w:r w:rsidRPr="009B1C97">
        <w:rPr>
          <w:rFonts w:ascii="Times New Roman" w:hAnsi="Times New Roman" w:cs="Times New Roman"/>
          <w:sz w:val="24"/>
          <w:szCs w:val="24"/>
        </w:rPr>
        <w:t xml:space="preserve"> </w:t>
      </w:r>
      <w:r w:rsidR="00976E5D">
        <w:rPr>
          <w:rFonts w:ascii="Times New Roman" w:hAnsi="Times New Roman" w:cs="Times New Roman"/>
          <w:sz w:val="24"/>
          <w:szCs w:val="24"/>
        </w:rPr>
        <w:t xml:space="preserve">  </w:t>
      </w:r>
      <w:r w:rsidRPr="009B1C97">
        <w:rPr>
          <w:rFonts w:ascii="Times New Roman" w:hAnsi="Times New Roman" w:cs="Times New Roman"/>
          <w:sz w:val="24"/>
          <w:szCs w:val="24"/>
        </w:rPr>
        <w:t>500</w:t>
      </w:r>
      <w:proofErr w:type="gramStart"/>
      <w:r w:rsidRPr="009B1C97">
        <w:rPr>
          <w:rFonts w:ascii="Times New Roman" w:hAnsi="Times New Roman" w:cs="Times New Roman"/>
          <w:sz w:val="24"/>
          <w:szCs w:val="24"/>
        </w:rPr>
        <w:t>,00</w:t>
      </w:r>
      <w:proofErr w:type="gramEnd"/>
      <w:r w:rsidRPr="009B1C97">
        <w:rPr>
          <w:rFonts w:ascii="Times New Roman" w:hAnsi="Times New Roman" w:cs="Times New Roman"/>
          <w:sz w:val="24"/>
          <w:szCs w:val="24"/>
        </w:rPr>
        <w:t xml:space="preserve"> €</w:t>
      </w:r>
    </w:p>
    <w:p w:rsidR="005921BF" w:rsidRPr="004309BC" w:rsidRDefault="005921BF" w:rsidP="005921BF">
      <w:pPr>
        <w:jc w:val="both"/>
        <w:rPr>
          <w:rFonts w:ascii="Times New Roman" w:hAnsi="Times New Roman" w:cs="Times New Roman"/>
          <w:b/>
          <w:sz w:val="24"/>
          <w:szCs w:val="24"/>
        </w:rPr>
      </w:pPr>
      <w:r w:rsidRPr="005921BF">
        <w:rPr>
          <w:rFonts w:ascii="Times New Roman" w:hAnsi="Times New Roman" w:cs="Times New Roman"/>
          <w:b/>
          <w:sz w:val="24"/>
          <w:szCs w:val="24"/>
        </w:rPr>
        <w:t>УКУПНО: ............................................</w:t>
      </w:r>
      <w:r w:rsidR="00976E5D">
        <w:rPr>
          <w:rFonts w:ascii="Times New Roman" w:hAnsi="Times New Roman" w:cs="Times New Roman"/>
          <w:b/>
          <w:sz w:val="24"/>
          <w:szCs w:val="24"/>
        </w:rPr>
        <w:t>.................</w:t>
      </w:r>
      <w:r w:rsidRPr="005921BF">
        <w:rPr>
          <w:rFonts w:ascii="Times New Roman" w:hAnsi="Times New Roman" w:cs="Times New Roman"/>
          <w:b/>
          <w:sz w:val="24"/>
          <w:szCs w:val="24"/>
        </w:rPr>
        <w:t xml:space="preserve"> 2.000,00 €</w:t>
      </w:r>
    </w:p>
    <w:p w:rsidR="004309BC" w:rsidRPr="004309BC" w:rsidRDefault="00BE5292" w:rsidP="005921BF">
      <w:pPr>
        <w:jc w:val="both"/>
        <w:rPr>
          <w:rFonts w:ascii="Times New Roman" w:hAnsi="Times New Roman" w:cs="Times New Roman"/>
          <w:b/>
          <w:sz w:val="24"/>
          <w:szCs w:val="24"/>
        </w:rPr>
      </w:pPr>
      <w:r>
        <w:rPr>
          <w:rFonts w:ascii="Times New Roman" w:hAnsi="Times New Roman" w:cs="Times New Roman"/>
          <w:b/>
          <w:sz w:val="24"/>
          <w:szCs w:val="24"/>
          <w:lang w:val="sr-Cyrl-CS"/>
        </w:rPr>
        <w:lastRenderedPageBreak/>
        <w:t>6.</w:t>
      </w:r>
      <w:r w:rsidR="005921BF" w:rsidRPr="005921BF">
        <w:rPr>
          <w:rFonts w:ascii="Times New Roman" w:hAnsi="Times New Roman" w:cs="Times New Roman"/>
          <w:b/>
          <w:sz w:val="24"/>
          <w:szCs w:val="24"/>
        </w:rPr>
        <w:t xml:space="preserve">  </w:t>
      </w:r>
      <w:proofErr w:type="spellStart"/>
      <w:r w:rsidR="005921BF" w:rsidRPr="005921BF">
        <w:rPr>
          <w:rFonts w:ascii="Times New Roman" w:hAnsi="Times New Roman" w:cs="Times New Roman"/>
          <w:b/>
          <w:sz w:val="24"/>
          <w:szCs w:val="24"/>
        </w:rPr>
        <w:t>Археолошка</w:t>
      </w:r>
      <w:proofErr w:type="spellEnd"/>
      <w:r w:rsidR="005921BF" w:rsidRPr="005921BF">
        <w:rPr>
          <w:rFonts w:ascii="Times New Roman" w:hAnsi="Times New Roman" w:cs="Times New Roman"/>
          <w:b/>
          <w:sz w:val="24"/>
          <w:szCs w:val="24"/>
        </w:rPr>
        <w:t xml:space="preserve"> </w:t>
      </w:r>
      <w:proofErr w:type="spellStart"/>
      <w:r w:rsidR="005921BF" w:rsidRPr="005921BF">
        <w:rPr>
          <w:rFonts w:ascii="Times New Roman" w:hAnsi="Times New Roman" w:cs="Times New Roman"/>
          <w:b/>
          <w:sz w:val="24"/>
          <w:szCs w:val="24"/>
        </w:rPr>
        <w:t>истраживања</w:t>
      </w:r>
      <w:proofErr w:type="spellEnd"/>
    </w:p>
    <w:p w:rsidR="00386AF2" w:rsidRPr="00386AF2" w:rsidRDefault="004309BC" w:rsidP="00386AF2">
      <w:pPr>
        <w:pStyle w:val="NoSpacing"/>
        <w:rPr>
          <w:rFonts w:ascii="Times New Roman" w:hAnsi="Times New Roman" w:cs="Times New Roman"/>
          <w:sz w:val="24"/>
          <w:szCs w:val="24"/>
        </w:rPr>
      </w:pPr>
      <w:proofErr w:type="gramStart"/>
      <w:r w:rsidRPr="00386AF2">
        <w:rPr>
          <w:rFonts w:ascii="Times New Roman" w:hAnsi="Times New Roman" w:cs="Times New Roman"/>
          <w:sz w:val="24"/>
          <w:szCs w:val="24"/>
        </w:rPr>
        <w:t xml:space="preserve">6.1  </w:t>
      </w:r>
      <w:proofErr w:type="spellStart"/>
      <w:r w:rsidRPr="00386AF2">
        <w:rPr>
          <w:rFonts w:ascii="Times New Roman" w:hAnsi="Times New Roman" w:cs="Times New Roman"/>
          <w:sz w:val="24"/>
          <w:szCs w:val="24"/>
        </w:rPr>
        <w:t>Ар</w:t>
      </w:r>
      <w:r w:rsidR="007F73F2" w:rsidRPr="00386AF2">
        <w:rPr>
          <w:rFonts w:ascii="Times New Roman" w:hAnsi="Times New Roman" w:cs="Times New Roman"/>
          <w:sz w:val="24"/>
          <w:szCs w:val="24"/>
        </w:rPr>
        <w:t>х</w:t>
      </w:r>
      <w:r w:rsidRPr="00386AF2">
        <w:rPr>
          <w:rFonts w:ascii="Times New Roman" w:hAnsi="Times New Roman" w:cs="Times New Roman"/>
          <w:sz w:val="24"/>
          <w:szCs w:val="24"/>
        </w:rPr>
        <w:t>еолошка</w:t>
      </w:r>
      <w:proofErr w:type="spellEnd"/>
      <w:proofErr w:type="gramEnd"/>
      <w:r w:rsidRPr="00386AF2">
        <w:rPr>
          <w:rFonts w:ascii="Times New Roman" w:hAnsi="Times New Roman" w:cs="Times New Roman"/>
          <w:sz w:val="24"/>
          <w:szCs w:val="24"/>
        </w:rPr>
        <w:t xml:space="preserve">. </w:t>
      </w:r>
      <w:proofErr w:type="spellStart"/>
      <w:r w:rsidRPr="00386AF2">
        <w:rPr>
          <w:rFonts w:ascii="Times New Roman" w:hAnsi="Times New Roman" w:cs="Times New Roman"/>
          <w:sz w:val="24"/>
          <w:szCs w:val="24"/>
        </w:rPr>
        <w:t>истраживања</w:t>
      </w:r>
      <w:proofErr w:type="spellEnd"/>
      <w:r w:rsidRPr="00386AF2">
        <w:rPr>
          <w:rFonts w:ascii="Times New Roman" w:hAnsi="Times New Roman" w:cs="Times New Roman"/>
          <w:sz w:val="24"/>
          <w:szCs w:val="24"/>
        </w:rPr>
        <w:t xml:space="preserve"> и </w:t>
      </w:r>
      <w:proofErr w:type="spellStart"/>
      <w:r w:rsidRPr="00386AF2">
        <w:rPr>
          <w:rFonts w:ascii="Times New Roman" w:hAnsi="Times New Roman" w:cs="Times New Roman"/>
          <w:sz w:val="24"/>
          <w:szCs w:val="24"/>
        </w:rPr>
        <w:t>спровођење</w:t>
      </w:r>
      <w:proofErr w:type="spellEnd"/>
      <w:r w:rsidRPr="00386AF2">
        <w:rPr>
          <w:rFonts w:ascii="Times New Roman" w:hAnsi="Times New Roman" w:cs="Times New Roman"/>
          <w:sz w:val="24"/>
          <w:szCs w:val="24"/>
        </w:rPr>
        <w:t xml:space="preserve"> </w:t>
      </w:r>
      <w:proofErr w:type="spellStart"/>
      <w:r w:rsidRPr="00386AF2">
        <w:rPr>
          <w:rFonts w:ascii="Times New Roman" w:hAnsi="Times New Roman" w:cs="Times New Roman"/>
          <w:sz w:val="24"/>
          <w:szCs w:val="24"/>
        </w:rPr>
        <w:t>конзерваторских</w:t>
      </w:r>
      <w:proofErr w:type="spellEnd"/>
      <w:r w:rsidR="005921BF" w:rsidRPr="00386AF2">
        <w:rPr>
          <w:rFonts w:ascii="Times New Roman" w:hAnsi="Times New Roman" w:cs="Times New Roman"/>
          <w:sz w:val="24"/>
          <w:szCs w:val="24"/>
        </w:rPr>
        <w:t xml:space="preserve"> </w:t>
      </w:r>
    </w:p>
    <w:p w:rsidR="005921BF" w:rsidRPr="00386AF2" w:rsidRDefault="005921BF" w:rsidP="00386AF2">
      <w:pPr>
        <w:pStyle w:val="NoSpacing"/>
        <w:rPr>
          <w:rFonts w:ascii="Times New Roman" w:hAnsi="Times New Roman" w:cs="Times New Roman"/>
          <w:sz w:val="24"/>
          <w:szCs w:val="24"/>
        </w:rPr>
      </w:pPr>
      <w:proofErr w:type="spellStart"/>
      <w:proofErr w:type="gramStart"/>
      <w:r w:rsidRPr="00386AF2">
        <w:rPr>
          <w:rFonts w:ascii="Times New Roman" w:hAnsi="Times New Roman" w:cs="Times New Roman"/>
          <w:sz w:val="24"/>
          <w:szCs w:val="24"/>
        </w:rPr>
        <w:t>мјера</w:t>
      </w:r>
      <w:proofErr w:type="spellEnd"/>
      <w:proofErr w:type="gramEnd"/>
      <w:r w:rsidRPr="00386AF2">
        <w:rPr>
          <w:rFonts w:ascii="Times New Roman" w:hAnsi="Times New Roman" w:cs="Times New Roman"/>
          <w:sz w:val="24"/>
          <w:szCs w:val="24"/>
        </w:rPr>
        <w:t xml:space="preserve"> </w:t>
      </w:r>
      <w:proofErr w:type="spellStart"/>
      <w:r w:rsidRPr="00386AF2">
        <w:rPr>
          <w:rFonts w:ascii="Times New Roman" w:hAnsi="Times New Roman" w:cs="Times New Roman"/>
          <w:sz w:val="24"/>
          <w:szCs w:val="24"/>
        </w:rPr>
        <w:t>на</w:t>
      </w:r>
      <w:proofErr w:type="spellEnd"/>
      <w:r w:rsidRPr="00386AF2">
        <w:rPr>
          <w:rFonts w:ascii="Times New Roman" w:hAnsi="Times New Roman" w:cs="Times New Roman"/>
          <w:sz w:val="24"/>
          <w:szCs w:val="24"/>
        </w:rPr>
        <w:t xml:space="preserve"> </w:t>
      </w:r>
      <w:proofErr w:type="spellStart"/>
      <w:r w:rsidRPr="00386AF2">
        <w:rPr>
          <w:rFonts w:ascii="Times New Roman" w:hAnsi="Times New Roman" w:cs="Times New Roman"/>
          <w:sz w:val="24"/>
          <w:szCs w:val="24"/>
        </w:rPr>
        <w:t>непокретним</w:t>
      </w:r>
      <w:proofErr w:type="spellEnd"/>
      <w:r w:rsidRPr="00386AF2">
        <w:rPr>
          <w:rFonts w:ascii="Times New Roman" w:hAnsi="Times New Roman" w:cs="Times New Roman"/>
          <w:sz w:val="24"/>
          <w:szCs w:val="24"/>
        </w:rPr>
        <w:t xml:space="preserve"> </w:t>
      </w:r>
      <w:proofErr w:type="spellStart"/>
      <w:r w:rsidRPr="00386AF2">
        <w:rPr>
          <w:rFonts w:ascii="Times New Roman" w:hAnsi="Times New Roman" w:cs="Times New Roman"/>
          <w:sz w:val="24"/>
          <w:szCs w:val="24"/>
        </w:rPr>
        <w:t>споменицима</w:t>
      </w:r>
      <w:proofErr w:type="spellEnd"/>
      <w:r w:rsidRPr="00386AF2">
        <w:rPr>
          <w:rFonts w:ascii="Times New Roman" w:hAnsi="Times New Roman" w:cs="Times New Roman"/>
          <w:sz w:val="24"/>
          <w:szCs w:val="24"/>
        </w:rPr>
        <w:t xml:space="preserve"> </w:t>
      </w:r>
      <w:proofErr w:type="spellStart"/>
      <w:r w:rsidRPr="00386AF2">
        <w:rPr>
          <w:rFonts w:ascii="Times New Roman" w:hAnsi="Times New Roman" w:cs="Times New Roman"/>
          <w:sz w:val="24"/>
          <w:szCs w:val="24"/>
        </w:rPr>
        <w:t>културе</w:t>
      </w:r>
      <w:proofErr w:type="spellEnd"/>
      <w:r w:rsidRPr="00386AF2">
        <w:rPr>
          <w:rFonts w:ascii="Times New Roman" w:hAnsi="Times New Roman" w:cs="Times New Roman"/>
          <w:sz w:val="24"/>
          <w:szCs w:val="24"/>
        </w:rPr>
        <w:t>---</w:t>
      </w:r>
      <w:r w:rsidR="00386AF2">
        <w:rPr>
          <w:rFonts w:ascii="Times New Roman" w:hAnsi="Times New Roman" w:cs="Times New Roman"/>
          <w:sz w:val="24"/>
          <w:szCs w:val="24"/>
        </w:rPr>
        <w:t>---------------------</w:t>
      </w:r>
      <w:r w:rsidRPr="00386AF2">
        <w:rPr>
          <w:rFonts w:ascii="Times New Roman" w:hAnsi="Times New Roman" w:cs="Times New Roman"/>
          <w:sz w:val="24"/>
          <w:szCs w:val="24"/>
        </w:rPr>
        <w:t xml:space="preserve"> 60.000,00 €</w:t>
      </w:r>
    </w:p>
    <w:p w:rsidR="00386AF2" w:rsidRPr="00386AF2" w:rsidRDefault="00386AF2" w:rsidP="00386AF2">
      <w:pPr>
        <w:pStyle w:val="NoSpacing"/>
        <w:rPr>
          <w:rFonts w:ascii="Times New Roman" w:hAnsi="Times New Roman" w:cs="Times New Roman"/>
          <w:b/>
          <w:sz w:val="24"/>
          <w:szCs w:val="24"/>
        </w:rPr>
      </w:pPr>
    </w:p>
    <w:p w:rsidR="005921BF" w:rsidRPr="00386AF2" w:rsidRDefault="004309BC" w:rsidP="00386AF2">
      <w:pPr>
        <w:pStyle w:val="NoSpacing"/>
        <w:rPr>
          <w:rFonts w:ascii="Times New Roman" w:hAnsi="Times New Roman" w:cs="Times New Roman"/>
          <w:b/>
          <w:sz w:val="24"/>
          <w:szCs w:val="24"/>
        </w:rPr>
      </w:pPr>
      <w:r w:rsidRPr="00386AF2">
        <w:rPr>
          <w:rFonts w:ascii="Times New Roman" w:hAnsi="Times New Roman" w:cs="Times New Roman"/>
          <w:b/>
          <w:sz w:val="24"/>
          <w:szCs w:val="24"/>
        </w:rPr>
        <w:t>УКУП</w:t>
      </w:r>
      <w:r w:rsidR="007F73F2" w:rsidRPr="00386AF2">
        <w:rPr>
          <w:rFonts w:ascii="Times New Roman" w:hAnsi="Times New Roman" w:cs="Times New Roman"/>
          <w:b/>
          <w:sz w:val="24"/>
          <w:szCs w:val="24"/>
        </w:rPr>
        <w:t>НО</w:t>
      </w:r>
      <w:r w:rsidRPr="00386AF2">
        <w:rPr>
          <w:rFonts w:ascii="Times New Roman" w:hAnsi="Times New Roman" w:cs="Times New Roman"/>
          <w:b/>
          <w:sz w:val="24"/>
          <w:szCs w:val="24"/>
        </w:rPr>
        <w:t>......</w:t>
      </w:r>
      <w:r w:rsidR="007F73F2" w:rsidRPr="00386AF2">
        <w:rPr>
          <w:rFonts w:ascii="Times New Roman" w:hAnsi="Times New Roman" w:cs="Times New Roman"/>
          <w:b/>
          <w:sz w:val="24"/>
          <w:szCs w:val="24"/>
        </w:rPr>
        <w:t>...........</w:t>
      </w:r>
      <w:r w:rsidR="005921BF" w:rsidRPr="00386AF2">
        <w:rPr>
          <w:rFonts w:ascii="Times New Roman" w:hAnsi="Times New Roman" w:cs="Times New Roman"/>
          <w:b/>
          <w:sz w:val="24"/>
          <w:szCs w:val="24"/>
        </w:rPr>
        <w:t>.......</w:t>
      </w:r>
      <w:r w:rsidR="00386AF2">
        <w:rPr>
          <w:rFonts w:ascii="Times New Roman" w:hAnsi="Times New Roman" w:cs="Times New Roman"/>
          <w:b/>
          <w:sz w:val="24"/>
          <w:szCs w:val="24"/>
        </w:rPr>
        <w:t>..................................................................</w:t>
      </w:r>
      <w:r w:rsidR="005921BF" w:rsidRPr="00386AF2">
        <w:rPr>
          <w:rFonts w:ascii="Times New Roman" w:hAnsi="Times New Roman" w:cs="Times New Roman"/>
          <w:b/>
          <w:sz w:val="24"/>
          <w:szCs w:val="24"/>
        </w:rPr>
        <w:t xml:space="preserve"> 60.000,00 €</w:t>
      </w:r>
    </w:p>
    <w:p w:rsidR="006931AC" w:rsidRDefault="006931AC" w:rsidP="005921BF">
      <w:pPr>
        <w:jc w:val="both"/>
        <w:rPr>
          <w:rFonts w:ascii="Times New Roman" w:hAnsi="Times New Roman" w:cs="Times New Roman"/>
          <w:b/>
          <w:sz w:val="24"/>
          <w:szCs w:val="24"/>
        </w:rPr>
      </w:pPr>
    </w:p>
    <w:p w:rsidR="005921BF" w:rsidRPr="005921BF" w:rsidRDefault="00BE5292" w:rsidP="005921BF">
      <w:pPr>
        <w:jc w:val="both"/>
        <w:rPr>
          <w:rFonts w:ascii="Times New Roman" w:hAnsi="Times New Roman" w:cs="Times New Roman"/>
          <w:b/>
          <w:sz w:val="24"/>
          <w:szCs w:val="24"/>
        </w:rPr>
      </w:pPr>
      <w:r>
        <w:rPr>
          <w:rFonts w:ascii="Times New Roman" w:hAnsi="Times New Roman" w:cs="Times New Roman"/>
          <w:b/>
          <w:sz w:val="24"/>
          <w:szCs w:val="24"/>
          <w:lang w:val="sr-Cyrl-CS"/>
        </w:rPr>
        <w:t>7.</w:t>
      </w:r>
      <w:r w:rsidR="005921BF" w:rsidRPr="005921BF">
        <w:rPr>
          <w:rFonts w:ascii="Times New Roman" w:hAnsi="Times New Roman" w:cs="Times New Roman"/>
          <w:b/>
          <w:sz w:val="24"/>
          <w:szCs w:val="24"/>
        </w:rPr>
        <w:t xml:space="preserve">  </w:t>
      </w:r>
      <w:proofErr w:type="spellStart"/>
      <w:r w:rsidR="005921BF" w:rsidRPr="005921BF">
        <w:rPr>
          <w:rFonts w:ascii="Times New Roman" w:hAnsi="Times New Roman" w:cs="Times New Roman"/>
          <w:b/>
          <w:sz w:val="24"/>
          <w:szCs w:val="24"/>
        </w:rPr>
        <w:t>Капитални</w:t>
      </w:r>
      <w:proofErr w:type="spellEnd"/>
      <w:r w:rsidR="005921BF" w:rsidRPr="005921BF">
        <w:rPr>
          <w:rFonts w:ascii="Times New Roman" w:hAnsi="Times New Roman" w:cs="Times New Roman"/>
          <w:b/>
          <w:sz w:val="24"/>
          <w:szCs w:val="24"/>
        </w:rPr>
        <w:t xml:space="preserve"> </w:t>
      </w:r>
      <w:proofErr w:type="spellStart"/>
      <w:r w:rsidR="005921BF" w:rsidRPr="005921BF">
        <w:rPr>
          <w:rFonts w:ascii="Times New Roman" w:hAnsi="Times New Roman" w:cs="Times New Roman"/>
          <w:b/>
          <w:sz w:val="24"/>
          <w:szCs w:val="24"/>
        </w:rPr>
        <w:t>издаци</w:t>
      </w:r>
      <w:proofErr w:type="spellEnd"/>
    </w:p>
    <w:p w:rsidR="005921BF" w:rsidRPr="005921BF" w:rsidRDefault="005921BF" w:rsidP="005921BF">
      <w:pPr>
        <w:jc w:val="both"/>
        <w:rPr>
          <w:rFonts w:ascii="Times New Roman" w:hAnsi="Times New Roman" w:cs="Times New Roman"/>
          <w:sz w:val="24"/>
          <w:szCs w:val="24"/>
        </w:rPr>
      </w:pPr>
      <w:proofErr w:type="gramStart"/>
      <w:r w:rsidRPr="005921BF">
        <w:rPr>
          <w:rFonts w:ascii="Times New Roman" w:hAnsi="Times New Roman" w:cs="Times New Roman"/>
          <w:sz w:val="24"/>
          <w:szCs w:val="24"/>
        </w:rPr>
        <w:t xml:space="preserve">7.1  </w:t>
      </w:r>
      <w:proofErr w:type="spellStart"/>
      <w:r w:rsidRPr="005921BF">
        <w:rPr>
          <w:rFonts w:ascii="Times New Roman" w:hAnsi="Times New Roman" w:cs="Times New Roman"/>
          <w:sz w:val="24"/>
          <w:szCs w:val="24"/>
        </w:rPr>
        <w:t>Издаци</w:t>
      </w:r>
      <w:proofErr w:type="spellEnd"/>
      <w:proofErr w:type="gramEnd"/>
      <w:r w:rsidRPr="005921BF">
        <w:rPr>
          <w:rFonts w:ascii="Times New Roman" w:hAnsi="Times New Roman" w:cs="Times New Roman"/>
          <w:sz w:val="24"/>
          <w:szCs w:val="24"/>
        </w:rPr>
        <w:t xml:space="preserve"> </w:t>
      </w:r>
      <w:proofErr w:type="spellStart"/>
      <w:r w:rsidRPr="005921BF">
        <w:rPr>
          <w:rFonts w:ascii="Times New Roman" w:hAnsi="Times New Roman" w:cs="Times New Roman"/>
          <w:sz w:val="24"/>
          <w:szCs w:val="24"/>
        </w:rPr>
        <w:t>за</w:t>
      </w:r>
      <w:proofErr w:type="spellEnd"/>
      <w:r w:rsidRPr="005921BF">
        <w:rPr>
          <w:rFonts w:ascii="Times New Roman" w:hAnsi="Times New Roman" w:cs="Times New Roman"/>
          <w:sz w:val="24"/>
          <w:szCs w:val="24"/>
        </w:rPr>
        <w:t xml:space="preserve"> </w:t>
      </w:r>
      <w:proofErr w:type="spellStart"/>
      <w:r w:rsidRPr="005921BF">
        <w:rPr>
          <w:rFonts w:ascii="Times New Roman" w:hAnsi="Times New Roman" w:cs="Times New Roman"/>
          <w:sz w:val="24"/>
          <w:szCs w:val="24"/>
        </w:rPr>
        <w:t>опрему</w:t>
      </w:r>
      <w:proofErr w:type="spellEnd"/>
      <w:r w:rsidRPr="005921BF">
        <w:rPr>
          <w:rFonts w:ascii="Times New Roman" w:hAnsi="Times New Roman" w:cs="Times New Roman"/>
          <w:sz w:val="24"/>
          <w:szCs w:val="24"/>
        </w:rPr>
        <w:t>----------------------</w:t>
      </w:r>
      <w:r w:rsidR="00386AF2">
        <w:rPr>
          <w:rFonts w:ascii="Times New Roman" w:hAnsi="Times New Roman" w:cs="Times New Roman"/>
          <w:sz w:val="24"/>
          <w:szCs w:val="24"/>
        </w:rPr>
        <w:t>--------------------</w:t>
      </w:r>
      <w:r w:rsidRPr="005921BF">
        <w:rPr>
          <w:rFonts w:ascii="Times New Roman" w:hAnsi="Times New Roman" w:cs="Times New Roman"/>
          <w:sz w:val="24"/>
          <w:szCs w:val="24"/>
        </w:rPr>
        <w:t xml:space="preserve"> </w:t>
      </w:r>
      <w:r w:rsidR="00386AF2">
        <w:rPr>
          <w:rFonts w:ascii="Times New Roman" w:hAnsi="Times New Roman" w:cs="Times New Roman"/>
          <w:sz w:val="24"/>
          <w:szCs w:val="24"/>
        </w:rPr>
        <w:tab/>
        <w:t xml:space="preserve">   </w:t>
      </w:r>
      <w:r w:rsidRPr="005921BF">
        <w:rPr>
          <w:rFonts w:ascii="Times New Roman" w:hAnsi="Times New Roman" w:cs="Times New Roman"/>
          <w:sz w:val="24"/>
          <w:szCs w:val="24"/>
        </w:rPr>
        <w:t>1.000,00 €</w:t>
      </w:r>
    </w:p>
    <w:p w:rsidR="005921BF" w:rsidRPr="005921BF" w:rsidRDefault="005921BF" w:rsidP="005921BF">
      <w:pPr>
        <w:jc w:val="both"/>
        <w:rPr>
          <w:rFonts w:ascii="Times New Roman" w:hAnsi="Times New Roman" w:cs="Times New Roman"/>
          <w:sz w:val="24"/>
          <w:szCs w:val="24"/>
        </w:rPr>
      </w:pPr>
      <w:r w:rsidRPr="005921BF">
        <w:rPr>
          <w:rFonts w:ascii="Times New Roman" w:hAnsi="Times New Roman" w:cs="Times New Roman"/>
          <w:sz w:val="24"/>
          <w:szCs w:val="24"/>
        </w:rPr>
        <w:t xml:space="preserve">7.2 </w:t>
      </w:r>
      <w:proofErr w:type="spellStart"/>
      <w:r w:rsidRPr="005921BF">
        <w:rPr>
          <w:rFonts w:ascii="Times New Roman" w:hAnsi="Times New Roman" w:cs="Times New Roman"/>
          <w:sz w:val="24"/>
          <w:szCs w:val="24"/>
        </w:rPr>
        <w:t>Инвестициона</w:t>
      </w:r>
      <w:proofErr w:type="spellEnd"/>
      <w:r w:rsidRPr="005921BF">
        <w:rPr>
          <w:rFonts w:ascii="Times New Roman" w:hAnsi="Times New Roman" w:cs="Times New Roman"/>
          <w:sz w:val="24"/>
          <w:szCs w:val="24"/>
        </w:rPr>
        <w:t xml:space="preserve"> </w:t>
      </w:r>
      <w:proofErr w:type="spellStart"/>
      <w:r w:rsidRPr="005921BF">
        <w:rPr>
          <w:rFonts w:ascii="Times New Roman" w:hAnsi="Times New Roman" w:cs="Times New Roman"/>
          <w:sz w:val="24"/>
          <w:szCs w:val="24"/>
        </w:rPr>
        <w:t>одржавања</w:t>
      </w:r>
      <w:proofErr w:type="spellEnd"/>
      <w:r w:rsidRPr="005921BF">
        <w:rPr>
          <w:rFonts w:ascii="Times New Roman" w:hAnsi="Times New Roman" w:cs="Times New Roman"/>
          <w:sz w:val="24"/>
          <w:szCs w:val="24"/>
        </w:rPr>
        <w:t>--------------</w:t>
      </w:r>
      <w:r w:rsidR="00386AF2">
        <w:rPr>
          <w:rFonts w:ascii="Times New Roman" w:hAnsi="Times New Roman" w:cs="Times New Roman"/>
          <w:sz w:val="24"/>
          <w:szCs w:val="24"/>
        </w:rPr>
        <w:t>------------------</w:t>
      </w:r>
      <w:r w:rsidRPr="005921BF">
        <w:rPr>
          <w:rFonts w:ascii="Times New Roman" w:hAnsi="Times New Roman" w:cs="Times New Roman"/>
          <w:sz w:val="24"/>
          <w:szCs w:val="24"/>
        </w:rPr>
        <w:t xml:space="preserve"> </w:t>
      </w:r>
      <w:r w:rsidR="00386AF2">
        <w:rPr>
          <w:rFonts w:ascii="Times New Roman" w:hAnsi="Times New Roman" w:cs="Times New Roman"/>
          <w:sz w:val="24"/>
          <w:szCs w:val="24"/>
        </w:rPr>
        <w:tab/>
        <w:t xml:space="preserve">      </w:t>
      </w:r>
      <w:r w:rsidRPr="005921BF">
        <w:rPr>
          <w:rFonts w:ascii="Times New Roman" w:hAnsi="Times New Roman" w:cs="Times New Roman"/>
          <w:sz w:val="24"/>
          <w:szCs w:val="24"/>
        </w:rPr>
        <w:t>500</w:t>
      </w:r>
      <w:proofErr w:type="gramStart"/>
      <w:r w:rsidRPr="005921BF">
        <w:rPr>
          <w:rFonts w:ascii="Times New Roman" w:hAnsi="Times New Roman" w:cs="Times New Roman"/>
          <w:sz w:val="24"/>
          <w:szCs w:val="24"/>
        </w:rPr>
        <w:t>,00</w:t>
      </w:r>
      <w:proofErr w:type="gramEnd"/>
      <w:r w:rsidRPr="005921BF">
        <w:rPr>
          <w:rFonts w:ascii="Times New Roman" w:hAnsi="Times New Roman" w:cs="Times New Roman"/>
          <w:sz w:val="24"/>
          <w:szCs w:val="24"/>
        </w:rPr>
        <w:t xml:space="preserve"> €</w:t>
      </w:r>
    </w:p>
    <w:p w:rsidR="005921BF" w:rsidRPr="005921BF" w:rsidRDefault="005921BF" w:rsidP="005921BF">
      <w:pPr>
        <w:jc w:val="both"/>
        <w:rPr>
          <w:rFonts w:ascii="Times New Roman" w:hAnsi="Times New Roman" w:cs="Times New Roman"/>
          <w:sz w:val="24"/>
          <w:szCs w:val="24"/>
        </w:rPr>
      </w:pPr>
      <w:r w:rsidRPr="005921BF">
        <w:rPr>
          <w:rFonts w:ascii="Times New Roman" w:hAnsi="Times New Roman" w:cs="Times New Roman"/>
          <w:sz w:val="24"/>
          <w:szCs w:val="24"/>
        </w:rPr>
        <w:t xml:space="preserve">7.3 </w:t>
      </w:r>
      <w:proofErr w:type="spellStart"/>
      <w:r w:rsidRPr="005921BF">
        <w:rPr>
          <w:rFonts w:ascii="Times New Roman" w:hAnsi="Times New Roman" w:cs="Times New Roman"/>
          <w:sz w:val="24"/>
          <w:szCs w:val="24"/>
        </w:rPr>
        <w:t>Остал</w:t>
      </w:r>
      <w:r w:rsidR="004309BC">
        <w:rPr>
          <w:rFonts w:ascii="Times New Roman" w:hAnsi="Times New Roman" w:cs="Times New Roman"/>
          <w:sz w:val="24"/>
          <w:szCs w:val="24"/>
        </w:rPr>
        <w:t>и</w:t>
      </w:r>
      <w:proofErr w:type="spellEnd"/>
      <w:r w:rsidR="004309BC">
        <w:rPr>
          <w:rFonts w:ascii="Times New Roman" w:hAnsi="Times New Roman" w:cs="Times New Roman"/>
          <w:sz w:val="24"/>
          <w:szCs w:val="24"/>
        </w:rPr>
        <w:t xml:space="preserve"> </w:t>
      </w:r>
      <w:proofErr w:type="spellStart"/>
      <w:r w:rsidR="004309BC">
        <w:rPr>
          <w:rFonts w:ascii="Times New Roman" w:hAnsi="Times New Roman" w:cs="Times New Roman"/>
          <w:sz w:val="24"/>
          <w:szCs w:val="24"/>
        </w:rPr>
        <w:t>капитални</w:t>
      </w:r>
      <w:proofErr w:type="spellEnd"/>
      <w:r w:rsidR="004309BC">
        <w:rPr>
          <w:rFonts w:ascii="Times New Roman" w:hAnsi="Times New Roman" w:cs="Times New Roman"/>
          <w:sz w:val="24"/>
          <w:szCs w:val="24"/>
        </w:rPr>
        <w:t xml:space="preserve"> </w:t>
      </w:r>
      <w:proofErr w:type="spellStart"/>
      <w:r w:rsidR="004309BC">
        <w:rPr>
          <w:rFonts w:ascii="Times New Roman" w:hAnsi="Times New Roman" w:cs="Times New Roman"/>
          <w:sz w:val="24"/>
          <w:szCs w:val="24"/>
        </w:rPr>
        <w:t>издаци</w:t>
      </w:r>
      <w:proofErr w:type="spellEnd"/>
      <w:r w:rsidR="004309BC">
        <w:rPr>
          <w:rFonts w:ascii="Times New Roman" w:hAnsi="Times New Roman" w:cs="Times New Roman"/>
          <w:sz w:val="24"/>
          <w:szCs w:val="24"/>
        </w:rPr>
        <w:t>----------</w:t>
      </w:r>
      <w:r w:rsidRPr="005921BF">
        <w:rPr>
          <w:rFonts w:ascii="Times New Roman" w:hAnsi="Times New Roman" w:cs="Times New Roman"/>
          <w:sz w:val="24"/>
          <w:szCs w:val="24"/>
        </w:rPr>
        <w:t>---</w:t>
      </w:r>
      <w:r w:rsidR="00386AF2">
        <w:rPr>
          <w:rFonts w:ascii="Times New Roman" w:hAnsi="Times New Roman" w:cs="Times New Roman"/>
          <w:sz w:val="24"/>
          <w:szCs w:val="24"/>
        </w:rPr>
        <w:t>--------------------</w:t>
      </w:r>
      <w:r w:rsidRPr="005921BF">
        <w:rPr>
          <w:rFonts w:ascii="Times New Roman" w:hAnsi="Times New Roman" w:cs="Times New Roman"/>
          <w:sz w:val="24"/>
          <w:szCs w:val="24"/>
        </w:rPr>
        <w:t xml:space="preserve"> </w:t>
      </w:r>
      <w:r w:rsidR="00386AF2">
        <w:rPr>
          <w:rFonts w:ascii="Times New Roman" w:hAnsi="Times New Roman" w:cs="Times New Roman"/>
          <w:sz w:val="24"/>
          <w:szCs w:val="24"/>
        </w:rPr>
        <w:t xml:space="preserve">    </w:t>
      </w:r>
      <w:r w:rsidRPr="005921BF">
        <w:rPr>
          <w:rFonts w:ascii="Times New Roman" w:hAnsi="Times New Roman" w:cs="Times New Roman"/>
          <w:sz w:val="24"/>
          <w:szCs w:val="24"/>
        </w:rPr>
        <w:t>2.000,00 €</w:t>
      </w:r>
    </w:p>
    <w:p w:rsidR="005921BF" w:rsidRPr="005921BF" w:rsidRDefault="005921BF" w:rsidP="005921BF">
      <w:pPr>
        <w:jc w:val="both"/>
        <w:rPr>
          <w:rFonts w:ascii="Times New Roman" w:hAnsi="Times New Roman" w:cs="Times New Roman"/>
          <w:b/>
          <w:sz w:val="24"/>
          <w:szCs w:val="24"/>
        </w:rPr>
      </w:pPr>
      <w:r w:rsidRPr="005921BF">
        <w:rPr>
          <w:rFonts w:ascii="Times New Roman" w:hAnsi="Times New Roman" w:cs="Times New Roman"/>
          <w:b/>
          <w:sz w:val="24"/>
          <w:szCs w:val="24"/>
        </w:rPr>
        <w:t>УКУПНО: ...............................</w:t>
      </w:r>
      <w:r w:rsidR="004309BC">
        <w:rPr>
          <w:rFonts w:ascii="Times New Roman" w:hAnsi="Times New Roman" w:cs="Times New Roman"/>
          <w:b/>
          <w:sz w:val="24"/>
          <w:szCs w:val="24"/>
        </w:rPr>
        <w:t>.</w:t>
      </w:r>
      <w:r w:rsidRPr="005921BF">
        <w:rPr>
          <w:rFonts w:ascii="Times New Roman" w:hAnsi="Times New Roman" w:cs="Times New Roman"/>
          <w:b/>
          <w:sz w:val="24"/>
          <w:szCs w:val="24"/>
        </w:rPr>
        <w:t>.........</w:t>
      </w:r>
      <w:r w:rsidR="00562286">
        <w:rPr>
          <w:rFonts w:ascii="Times New Roman" w:hAnsi="Times New Roman" w:cs="Times New Roman"/>
          <w:b/>
          <w:sz w:val="24"/>
          <w:szCs w:val="24"/>
        </w:rPr>
        <w:t>.</w:t>
      </w:r>
      <w:r w:rsidRPr="005921BF">
        <w:rPr>
          <w:rFonts w:ascii="Times New Roman" w:hAnsi="Times New Roman" w:cs="Times New Roman"/>
          <w:b/>
          <w:sz w:val="24"/>
          <w:szCs w:val="24"/>
        </w:rPr>
        <w:t>.....</w:t>
      </w:r>
      <w:r w:rsidR="00386AF2">
        <w:rPr>
          <w:rFonts w:ascii="Times New Roman" w:hAnsi="Times New Roman" w:cs="Times New Roman"/>
          <w:b/>
          <w:sz w:val="24"/>
          <w:szCs w:val="24"/>
        </w:rPr>
        <w:t>..........................</w:t>
      </w:r>
      <w:r w:rsidRPr="005921BF">
        <w:rPr>
          <w:rFonts w:ascii="Times New Roman" w:hAnsi="Times New Roman" w:cs="Times New Roman"/>
          <w:b/>
          <w:sz w:val="24"/>
          <w:szCs w:val="24"/>
        </w:rPr>
        <w:t xml:space="preserve"> </w:t>
      </w:r>
      <w:r w:rsidR="00386AF2">
        <w:rPr>
          <w:rFonts w:ascii="Times New Roman" w:hAnsi="Times New Roman" w:cs="Times New Roman"/>
          <w:b/>
          <w:sz w:val="24"/>
          <w:szCs w:val="24"/>
        </w:rPr>
        <w:t xml:space="preserve">     </w:t>
      </w:r>
      <w:r w:rsidRPr="005921BF">
        <w:rPr>
          <w:rFonts w:ascii="Times New Roman" w:hAnsi="Times New Roman" w:cs="Times New Roman"/>
          <w:b/>
          <w:sz w:val="24"/>
          <w:szCs w:val="24"/>
        </w:rPr>
        <w:t>3.500,00 €</w:t>
      </w:r>
    </w:p>
    <w:p w:rsidR="005921BF" w:rsidRPr="005921BF" w:rsidRDefault="005921BF" w:rsidP="005921BF">
      <w:pPr>
        <w:jc w:val="both"/>
        <w:rPr>
          <w:rFonts w:ascii="Times New Roman" w:hAnsi="Times New Roman" w:cs="Times New Roman"/>
          <w:b/>
          <w:sz w:val="24"/>
          <w:szCs w:val="24"/>
        </w:rPr>
      </w:pPr>
    </w:p>
    <w:p w:rsidR="005921BF" w:rsidRPr="005921BF" w:rsidRDefault="00BE5292" w:rsidP="005921BF">
      <w:pPr>
        <w:jc w:val="both"/>
        <w:rPr>
          <w:rFonts w:ascii="Times New Roman" w:hAnsi="Times New Roman" w:cs="Times New Roman"/>
          <w:b/>
          <w:sz w:val="24"/>
          <w:szCs w:val="24"/>
        </w:rPr>
      </w:pPr>
      <w:r>
        <w:rPr>
          <w:rFonts w:ascii="Times New Roman" w:hAnsi="Times New Roman" w:cs="Times New Roman"/>
          <w:b/>
          <w:sz w:val="24"/>
          <w:szCs w:val="24"/>
          <w:lang w:val="sr-Cyrl-CS"/>
        </w:rPr>
        <w:t>8.</w:t>
      </w:r>
      <w:r w:rsidR="005921BF" w:rsidRPr="005921BF">
        <w:rPr>
          <w:rFonts w:ascii="Times New Roman" w:hAnsi="Times New Roman" w:cs="Times New Roman"/>
          <w:b/>
          <w:sz w:val="24"/>
          <w:szCs w:val="24"/>
        </w:rPr>
        <w:t xml:space="preserve">  </w:t>
      </w:r>
      <w:proofErr w:type="spellStart"/>
      <w:r w:rsidR="005921BF" w:rsidRPr="005921BF">
        <w:rPr>
          <w:rFonts w:ascii="Times New Roman" w:hAnsi="Times New Roman" w:cs="Times New Roman"/>
          <w:b/>
          <w:sz w:val="24"/>
          <w:szCs w:val="24"/>
        </w:rPr>
        <w:t>Трансфери</w:t>
      </w:r>
      <w:proofErr w:type="spellEnd"/>
      <w:r w:rsidR="005921BF" w:rsidRPr="005921BF">
        <w:rPr>
          <w:rFonts w:ascii="Times New Roman" w:hAnsi="Times New Roman" w:cs="Times New Roman"/>
          <w:b/>
          <w:sz w:val="24"/>
          <w:szCs w:val="24"/>
        </w:rPr>
        <w:t xml:space="preserve"> </w:t>
      </w:r>
      <w:proofErr w:type="spellStart"/>
      <w:r w:rsidR="005921BF" w:rsidRPr="005921BF">
        <w:rPr>
          <w:rFonts w:ascii="Times New Roman" w:hAnsi="Times New Roman" w:cs="Times New Roman"/>
          <w:b/>
          <w:sz w:val="24"/>
          <w:szCs w:val="24"/>
        </w:rPr>
        <w:t>институцијама</w:t>
      </w:r>
      <w:proofErr w:type="spellEnd"/>
      <w:r w:rsidR="005921BF" w:rsidRPr="005921BF">
        <w:rPr>
          <w:rFonts w:ascii="Times New Roman" w:hAnsi="Times New Roman" w:cs="Times New Roman"/>
          <w:b/>
          <w:sz w:val="24"/>
          <w:szCs w:val="24"/>
        </w:rPr>
        <w:t xml:space="preserve"> </w:t>
      </w:r>
      <w:proofErr w:type="spellStart"/>
      <w:r w:rsidR="005921BF" w:rsidRPr="005921BF">
        <w:rPr>
          <w:rFonts w:ascii="Times New Roman" w:hAnsi="Times New Roman" w:cs="Times New Roman"/>
          <w:b/>
          <w:sz w:val="24"/>
          <w:szCs w:val="24"/>
        </w:rPr>
        <w:t>културе</w:t>
      </w:r>
      <w:proofErr w:type="spellEnd"/>
    </w:p>
    <w:p w:rsidR="005921BF" w:rsidRPr="005921BF" w:rsidRDefault="005921BF" w:rsidP="005921BF">
      <w:pPr>
        <w:jc w:val="both"/>
        <w:rPr>
          <w:rFonts w:ascii="Times New Roman" w:hAnsi="Times New Roman" w:cs="Times New Roman"/>
          <w:sz w:val="24"/>
          <w:szCs w:val="24"/>
        </w:rPr>
      </w:pPr>
      <w:r w:rsidRPr="005921BF">
        <w:rPr>
          <w:rFonts w:ascii="Times New Roman" w:hAnsi="Times New Roman" w:cs="Times New Roman"/>
          <w:sz w:val="24"/>
          <w:szCs w:val="24"/>
        </w:rPr>
        <w:t xml:space="preserve">8.1 </w:t>
      </w:r>
      <w:proofErr w:type="spellStart"/>
      <w:r w:rsidRPr="005921BF">
        <w:rPr>
          <w:rFonts w:ascii="Times New Roman" w:hAnsi="Times New Roman" w:cs="Times New Roman"/>
          <w:sz w:val="24"/>
          <w:szCs w:val="24"/>
        </w:rPr>
        <w:t>Рестаурација</w:t>
      </w:r>
      <w:proofErr w:type="spellEnd"/>
      <w:r w:rsidRPr="005921BF">
        <w:rPr>
          <w:rFonts w:ascii="Times New Roman" w:hAnsi="Times New Roman" w:cs="Times New Roman"/>
          <w:sz w:val="24"/>
          <w:szCs w:val="24"/>
        </w:rPr>
        <w:t xml:space="preserve"> </w:t>
      </w:r>
      <w:proofErr w:type="spellStart"/>
      <w:r w:rsidRPr="005921BF">
        <w:rPr>
          <w:rFonts w:ascii="Times New Roman" w:hAnsi="Times New Roman" w:cs="Times New Roman"/>
          <w:sz w:val="24"/>
          <w:szCs w:val="24"/>
        </w:rPr>
        <w:t>слика</w:t>
      </w:r>
      <w:proofErr w:type="spellEnd"/>
      <w:r w:rsidRPr="005921BF">
        <w:rPr>
          <w:rFonts w:ascii="Times New Roman" w:hAnsi="Times New Roman" w:cs="Times New Roman"/>
          <w:sz w:val="24"/>
          <w:szCs w:val="24"/>
        </w:rPr>
        <w:t xml:space="preserve"> и </w:t>
      </w:r>
      <w:proofErr w:type="spellStart"/>
      <w:r w:rsidRPr="005921BF">
        <w:rPr>
          <w:rFonts w:ascii="Times New Roman" w:hAnsi="Times New Roman" w:cs="Times New Roman"/>
          <w:sz w:val="24"/>
          <w:szCs w:val="24"/>
        </w:rPr>
        <w:t>откуп</w:t>
      </w:r>
      <w:proofErr w:type="spellEnd"/>
      <w:r w:rsidRPr="005921BF">
        <w:rPr>
          <w:rFonts w:ascii="Times New Roman" w:hAnsi="Times New Roman" w:cs="Times New Roman"/>
          <w:sz w:val="24"/>
          <w:szCs w:val="24"/>
        </w:rPr>
        <w:t xml:space="preserve"> </w:t>
      </w:r>
      <w:proofErr w:type="spellStart"/>
      <w:r w:rsidRPr="005921BF">
        <w:rPr>
          <w:rFonts w:ascii="Times New Roman" w:hAnsi="Times New Roman" w:cs="Times New Roman"/>
          <w:sz w:val="24"/>
          <w:szCs w:val="24"/>
        </w:rPr>
        <w:t>предмета</w:t>
      </w:r>
      <w:proofErr w:type="spellEnd"/>
      <w:r w:rsidRPr="005921BF">
        <w:rPr>
          <w:rFonts w:ascii="Times New Roman" w:hAnsi="Times New Roman" w:cs="Times New Roman"/>
          <w:sz w:val="24"/>
          <w:szCs w:val="24"/>
        </w:rPr>
        <w:t>----------</w:t>
      </w:r>
      <w:r w:rsidR="00386AF2">
        <w:rPr>
          <w:rFonts w:ascii="Times New Roman" w:hAnsi="Times New Roman" w:cs="Times New Roman"/>
          <w:sz w:val="24"/>
          <w:szCs w:val="24"/>
        </w:rPr>
        <w:t>---------</w:t>
      </w:r>
      <w:r w:rsidRPr="005921BF">
        <w:rPr>
          <w:rFonts w:ascii="Times New Roman" w:hAnsi="Times New Roman" w:cs="Times New Roman"/>
          <w:sz w:val="24"/>
          <w:szCs w:val="24"/>
        </w:rPr>
        <w:t xml:space="preserve"> </w:t>
      </w:r>
      <w:r w:rsidR="00386AF2">
        <w:rPr>
          <w:rFonts w:ascii="Times New Roman" w:hAnsi="Times New Roman" w:cs="Times New Roman"/>
          <w:sz w:val="24"/>
          <w:szCs w:val="24"/>
        </w:rPr>
        <w:t xml:space="preserve">  </w:t>
      </w:r>
      <w:r w:rsidRPr="005921BF">
        <w:rPr>
          <w:rFonts w:ascii="Times New Roman" w:hAnsi="Times New Roman" w:cs="Times New Roman"/>
          <w:sz w:val="24"/>
          <w:szCs w:val="24"/>
        </w:rPr>
        <w:t>4.000,00 €</w:t>
      </w:r>
    </w:p>
    <w:p w:rsidR="005921BF" w:rsidRPr="005921BF" w:rsidRDefault="005921BF" w:rsidP="005921BF">
      <w:pPr>
        <w:jc w:val="both"/>
        <w:rPr>
          <w:rFonts w:ascii="Times New Roman" w:hAnsi="Times New Roman" w:cs="Times New Roman"/>
          <w:sz w:val="24"/>
          <w:szCs w:val="24"/>
        </w:rPr>
      </w:pPr>
      <w:r w:rsidRPr="005921BF">
        <w:rPr>
          <w:rFonts w:ascii="Times New Roman" w:hAnsi="Times New Roman" w:cs="Times New Roman"/>
          <w:sz w:val="24"/>
          <w:szCs w:val="24"/>
        </w:rPr>
        <w:t xml:space="preserve">8.2 </w:t>
      </w:r>
      <w:proofErr w:type="spellStart"/>
      <w:r w:rsidRPr="005921BF">
        <w:rPr>
          <w:rFonts w:ascii="Times New Roman" w:hAnsi="Times New Roman" w:cs="Times New Roman"/>
          <w:sz w:val="24"/>
          <w:szCs w:val="24"/>
        </w:rPr>
        <w:t>Тематске</w:t>
      </w:r>
      <w:proofErr w:type="spellEnd"/>
      <w:r w:rsidRPr="005921BF">
        <w:rPr>
          <w:rFonts w:ascii="Times New Roman" w:hAnsi="Times New Roman" w:cs="Times New Roman"/>
          <w:sz w:val="24"/>
          <w:szCs w:val="24"/>
        </w:rPr>
        <w:t xml:space="preserve"> </w:t>
      </w:r>
      <w:proofErr w:type="spellStart"/>
      <w:r w:rsidRPr="005921BF">
        <w:rPr>
          <w:rFonts w:ascii="Times New Roman" w:hAnsi="Times New Roman" w:cs="Times New Roman"/>
          <w:sz w:val="24"/>
          <w:szCs w:val="24"/>
        </w:rPr>
        <w:t>изложбе</w:t>
      </w:r>
      <w:proofErr w:type="spellEnd"/>
      <w:r w:rsidRPr="005921BF">
        <w:rPr>
          <w:rFonts w:ascii="Times New Roman" w:hAnsi="Times New Roman" w:cs="Times New Roman"/>
          <w:sz w:val="24"/>
          <w:szCs w:val="24"/>
        </w:rPr>
        <w:t>------------------</w:t>
      </w:r>
      <w:r w:rsidR="004309BC">
        <w:rPr>
          <w:rFonts w:ascii="Times New Roman" w:hAnsi="Times New Roman" w:cs="Times New Roman"/>
          <w:sz w:val="24"/>
          <w:szCs w:val="24"/>
        </w:rPr>
        <w:t>---</w:t>
      </w:r>
      <w:r w:rsidRPr="005921BF">
        <w:rPr>
          <w:rFonts w:ascii="Times New Roman" w:hAnsi="Times New Roman" w:cs="Times New Roman"/>
          <w:sz w:val="24"/>
          <w:szCs w:val="24"/>
        </w:rPr>
        <w:t>--------------</w:t>
      </w:r>
      <w:r w:rsidR="00386AF2">
        <w:rPr>
          <w:rFonts w:ascii="Times New Roman" w:hAnsi="Times New Roman" w:cs="Times New Roman"/>
          <w:sz w:val="24"/>
          <w:szCs w:val="24"/>
        </w:rPr>
        <w:t xml:space="preserve">--------   </w:t>
      </w:r>
      <w:r w:rsidRPr="005921BF">
        <w:rPr>
          <w:rFonts w:ascii="Times New Roman" w:hAnsi="Times New Roman" w:cs="Times New Roman"/>
          <w:sz w:val="24"/>
          <w:szCs w:val="24"/>
        </w:rPr>
        <w:t xml:space="preserve"> 2.500,00 €</w:t>
      </w:r>
    </w:p>
    <w:p w:rsidR="005921BF" w:rsidRPr="005921BF" w:rsidRDefault="005921BF" w:rsidP="005921BF">
      <w:pPr>
        <w:jc w:val="both"/>
        <w:rPr>
          <w:rFonts w:ascii="Times New Roman" w:hAnsi="Times New Roman" w:cs="Times New Roman"/>
          <w:sz w:val="24"/>
          <w:szCs w:val="24"/>
        </w:rPr>
      </w:pPr>
      <w:r w:rsidRPr="005921BF">
        <w:rPr>
          <w:rFonts w:ascii="Times New Roman" w:hAnsi="Times New Roman" w:cs="Times New Roman"/>
          <w:sz w:val="24"/>
          <w:szCs w:val="24"/>
        </w:rPr>
        <w:t xml:space="preserve">8.3 </w:t>
      </w:r>
      <w:proofErr w:type="spellStart"/>
      <w:r w:rsidRPr="005921BF">
        <w:rPr>
          <w:rFonts w:ascii="Times New Roman" w:hAnsi="Times New Roman" w:cs="Times New Roman"/>
          <w:sz w:val="24"/>
          <w:szCs w:val="24"/>
        </w:rPr>
        <w:t>Остали</w:t>
      </w:r>
      <w:proofErr w:type="spellEnd"/>
      <w:r w:rsidRPr="005921BF">
        <w:rPr>
          <w:rFonts w:ascii="Times New Roman" w:hAnsi="Times New Roman" w:cs="Times New Roman"/>
          <w:sz w:val="24"/>
          <w:szCs w:val="24"/>
        </w:rPr>
        <w:t xml:space="preserve"> </w:t>
      </w:r>
      <w:proofErr w:type="spellStart"/>
      <w:r w:rsidRPr="005921BF">
        <w:rPr>
          <w:rFonts w:ascii="Times New Roman" w:hAnsi="Times New Roman" w:cs="Times New Roman"/>
          <w:sz w:val="24"/>
          <w:szCs w:val="24"/>
        </w:rPr>
        <w:t>т</w:t>
      </w:r>
      <w:r w:rsidR="004309BC">
        <w:rPr>
          <w:rFonts w:ascii="Times New Roman" w:hAnsi="Times New Roman" w:cs="Times New Roman"/>
          <w:sz w:val="24"/>
          <w:szCs w:val="24"/>
        </w:rPr>
        <w:t>рансфери</w:t>
      </w:r>
      <w:proofErr w:type="spellEnd"/>
      <w:r w:rsidR="004309BC">
        <w:rPr>
          <w:rFonts w:ascii="Times New Roman" w:hAnsi="Times New Roman" w:cs="Times New Roman"/>
          <w:sz w:val="24"/>
          <w:szCs w:val="24"/>
        </w:rPr>
        <w:t xml:space="preserve"> </w:t>
      </w:r>
      <w:proofErr w:type="spellStart"/>
      <w:r w:rsidR="004309BC">
        <w:rPr>
          <w:rFonts w:ascii="Times New Roman" w:hAnsi="Times New Roman" w:cs="Times New Roman"/>
          <w:sz w:val="24"/>
          <w:szCs w:val="24"/>
        </w:rPr>
        <w:t>за</w:t>
      </w:r>
      <w:proofErr w:type="spellEnd"/>
      <w:r w:rsidR="004309BC">
        <w:rPr>
          <w:rFonts w:ascii="Times New Roman" w:hAnsi="Times New Roman" w:cs="Times New Roman"/>
          <w:sz w:val="24"/>
          <w:szCs w:val="24"/>
        </w:rPr>
        <w:t xml:space="preserve"> </w:t>
      </w:r>
      <w:proofErr w:type="spellStart"/>
      <w:r w:rsidR="004309BC">
        <w:rPr>
          <w:rFonts w:ascii="Times New Roman" w:hAnsi="Times New Roman" w:cs="Times New Roman"/>
          <w:sz w:val="24"/>
          <w:szCs w:val="24"/>
        </w:rPr>
        <w:t>културу</w:t>
      </w:r>
      <w:proofErr w:type="spellEnd"/>
      <w:r w:rsidR="004309BC">
        <w:rPr>
          <w:rFonts w:ascii="Times New Roman" w:hAnsi="Times New Roman" w:cs="Times New Roman"/>
          <w:sz w:val="24"/>
          <w:szCs w:val="24"/>
        </w:rPr>
        <w:t>------------</w:t>
      </w:r>
      <w:r w:rsidRPr="005921BF">
        <w:rPr>
          <w:rFonts w:ascii="Times New Roman" w:hAnsi="Times New Roman" w:cs="Times New Roman"/>
          <w:sz w:val="24"/>
          <w:szCs w:val="24"/>
        </w:rPr>
        <w:t>---------</w:t>
      </w:r>
      <w:r w:rsidR="00386AF2">
        <w:rPr>
          <w:rFonts w:ascii="Times New Roman" w:hAnsi="Times New Roman" w:cs="Times New Roman"/>
          <w:sz w:val="24"/>
          <w:szCs w:val="24"/>
        </w:rPr>
        <w:t xml:space="preserve">--------   </w:t>
      </w:r>
      <w:r w:rsidRPr="005921BF">
        <w:rPr>
          <w:rFonts w:ascii="Times New Roman" w:hAnsi="Times New Roman" w:cs="Times New Roman"/>
          <w:sz w:val="24"/>
          <w:szCs w:val="24"/>
        </w:rPr>
        <w:t xml:space="preserve"> 3.500,00 €</w:t>
      </w:r>
    </w:p>
    <w:p w:rsidR="005921BF" w:rsidRPr="005921BF" w:rsidRDefault="005921BF" w:rsidP="005921BF">
      <w:pPr>
        <w:jc w:val="both"/>
        <w:rPr>
          <w:rFonts w:ascii="Times New Roman" w:hAnsi="Times New Roman" w:cs="Times New Roman"/>
          <w:sz w:val="24"/>
          <w:szCs w:val="24"/>
        </w:rPr>
      </w:pPr>
      <w:r w:rsidRPr="005921BF">
        <w:rPr>
          <w:rFonts w:ascii="Times New Roman" w:hAnsi="Times New Roman" w:cs="Times New Roman"/>
          <w:sz w:val="24"/>
          <w:szCs w:val="24"/>
        </w:rPr>
        <w:t xml:space="preserve">8.4 </w:t>
      </w:r>
      <w:proofErr w:type="spellStart"/>
      <w:r w:rsidRPr="005921BF">
        <w:rPr>
          <w:rFonts w:ascii="Times New Roman" w:hAnsi="Times New Roman" w:cs="Times New Roman"/>
          <w:sz w:val="24"/>
          <w:szCs w:val="24"/>
        </w:rPr>
        <w:t>Изложба</w:t>
      </w:r>
      <w:proofErr w:type="spellEnd"/>
      <w:r w:rsidRPr="005921BF">
        <w:rPr>
          <w:rFonts w:ascii="Times New Roman" w:hAnsi="Times New Roman" w:cs="Times New Roman"/>
          <w:sz w:val="24"/>
          <w:szCs w:val="24"/>
        </w:rPr>
        <w:t xml:space="preserve"> </w:t>
      </w:r>
      <w:proofErr w:type="spellStart"/>
      <w:r w:rsidRPr="005921BF">
        <w:rPr>
          <w:rFonts w:ascii="Times New Roman" w:hAnsi="Times New Roman" w:cs="Times New Roman"/>
          <w:sz w:val="24"/>
          <w:szCs w:val="24"/>
        </w:rPr>
        <w:t>Природњачког</w:t>
      </w:r>
      <w:proofErr w:type="spellEnd"/>
      <w:r w:rsidRPr="005921BF">
        <w:rPr>
          <w:rFonts w:ascii="Times New Roman" w:hAnsi="Times New Roman" w:cs="Times New Roman"/>
          <w:sz w:val="24"/>
          <w:szCs w:val="24"/>
        </w:rPr>
        <w:t xml:space="preserve"> </w:t>
      </w:r>
      <w:proofErr w:type="spellStart"/>
      <w:r w:rsidRPr="005921BF">
        <w:rPr>
          <w:rFonts w:ascii="Times New Roman" w:hAnsi="Times New Roman" w:cs="Times New Roman"/>
          <w:sz w:val="24"/>
          <w:szCs w:val="24"/>
        </w:rPr>
        <w:t>музеја</w:t>
      </w:r>
      <w:proofErr w:type="spellEnd"/>
      <w:r w:rsidRPr="005921BF">
        <w:rPr>
          <w:rFonts w:ascii="Times New Roman" w:hAnsi="Times New Roman" w:cs="Times New Roman"/>
          <w:sz w:val="24"/>
          <w:szCs w:val="24"/>
        </w:rPr>
        <w:t>---------</w:t>
      </w:r>
      <w:r w:rsidR="004309BC">
        <w:rPr>
          <w:rFonts w:ascii="Times New Roman" w:hAnsi="Times New Roman" w:cs="Times New Roman"/>
          <w:sz w:val="24"/>
          <w:szCs w:val="24"/>
        </w:rPr>
        <w:t>--</w:t>
      </w:r>
      <w:r w:rsidRPr="005921BF">
        <w:rPr>
          <w:rFonts w:ascii="Times New Roman" w:hAnsi="Times New Roman" w:cs="Times New Roman"/>
          <w:sz w:val="24"/>
          <w:szCs w:val="24"/>
        </w:rPr>
        <w:t>-------</w:t>
      </w:r>
      <w:r w:rsidR="00386AF2">
        <w:rPr>
          <w:rFonts w:ascii="Times New Roman" w:hAnsi="Times New Roman" w:cs="Times New Roman"/>
          <w:sz w:val="24"/>
          <w:szCs w:val="24"/>
        </w:rPr>
        <w:t xml:space="preserve">---------   </w:t>
      </w:r>
      <w:r w:rsidRPr="005921BF">
        <w:rPr>
          <w:rFonts w:ascii="Times New Roman" w:hAnsi="Times New Roman" w:cs="Times New Roman"/>
          <w:sz w:val="24"/>
          <w:szCs w:val="24"/>
        </w:rPr>
        <w:t xml:space="preserve"> 3.000,00 €</w:t>
      </w:r>
    </w:p>
    <w:p w:rsidR="005921BF" w:rsidRPr="005921BF" w:rsidRDefault="005921BF" w:rsidP="005921BF">
      <w:pPr>
        <w:jc w:val="both"/>
        <w:rPr>
          <w:rFonts w:ascii="Times New Roman" w:hAnsi="Times New Roman" w:cs="Times New Roman"/>
          <w:b/>
          <w:sz w:val="24"/>
          <w:szCs w:val="24"/>
        </w:rPr>
      </w:pPr>
      <w:r w:rsidRPr="005921BF">
        <w:rPr>
          <w:rFonts w:ascii="Times New Roman" w:hAnsi="Times New Roman" w:cs="Times New Roman"/>
          <w:b/>
          <w:sz w:val="24"/>
          <w:szCs w:val="24"/>
        </w:rPr>
        <w:t>УКУПНО: ..................................................</w:t>
      </w:r>
      <w:r w:rsidR="004309BC">
        <w:rPr>
          <w:rFonts w:ascii="Times New Roman" w:hAnsi="Times New Roman" w:cs="Times New Roman"/>
          <w:b/>
          <w:sz w:val="24"/>
          <w:szCs w:val="24"/>
        </w:rPr>
        <w:t>.....</w:t>
      </w:r>
      <w:r w:rsidRPr="005921BF">
        <w:rPr>
          <w:rFonts w:ascii="Times New Roman" w:hAnsi="Times New Roman" w:cs="Times New Roman"/>
          <w:b/>
          <w:sz w:val="24"/>
          <w:szCs w:val="24"/>
        </w:rPr>
        <w:t>......</w:t>
      </w:r>
      <w:r w:rsidR="00386AF2">
        <w:rPr>
          <w:rFonts w:ascii="Times New Roman" w:hAnsi="Times New Roman" w:cs="Times New Roman"/>
          <w:b/>
          <w:sz w:val="24"/>
          <w:szCs w:val="24"/>
        </w:rPr>
        <w:t xml:space="preserve">.............  </w:t>
      </w:r>
      <w:r w:rsidRPr="005921BF">
        <w:rPr>
          <w:rFonts w:ascii="Times New Roman" w:hAnsi="Times New Roman" w:cs="Times New Roman"/>
          <w:b/>
          <w:sz w:val="24"/>
          <w:szCs w:val="24"/>
        </w:rPr>
        <w:t xml:space="preserve"> 13.000,00 €</w:t>
      </w:r>
    </w:p>
    <w:p w:rsidR="005921BF" w:rsidRPr="005921BF" w:rsidRDefault="005921BF" w:rsidP="005921BF">
      <w:pPr>
        <w:jc w:val="both"/>
        <w:rPr>
          <w:rFonts w:ascii="Times New Roman" w:hAnsi="Times New Roman" w:cs="Times New Roman"/>
          <w:b/>
          <w:sz w:val="24"/>
          <w:szCs w:val="24"/>
        </w:rPr>
      </w:pPr>
    </w:p>
    <w:p w:rsidR="005921BF" w:rsidRPr="005921BF" w:rsidRDefault="00BE5292" w:rsidP="005921BF">
      <w:pPr>
        <w:jc w:val="both"/>
        <w:rPr>
          <w:rFonts w:ascii="Times New Roman" w:hAnsi="Times New Roman" w:cs="Times New Roman"/>
          <w:b/>
          <w:sz w:val="24"/>
          <w:szCs w:val="24"/>
        </w:rPr>
      </w:pPr>
      <w:r>
        <w:rPr>
          <w:rFonts w:ascii="Times New Roman" w:hAnsi="Times New Roman" w:cs="Times New Roman"/>
          <w:b/>
          <w:sz w:val="24"/>
          <w:szCs w:val="24"/>
          <w:lang w:val="sr-Cyrl-CS"/>
        </w:rPr>
        <w:t>9.</w:t>
      </w:r>
      <w:r w:rsidR="005921BF" w:rsidRPr="005921BF">
        <w:rPr>
          <w:rFonts w:ascii="Times New Roman" w:hAnsi="Times New Roman" w:cs="Times New Roman"/>
          <w:b/>
          <w:sz w:val="24"/>
          <w:szCs w:val="24"/>
        </w:rPr>
        <w:t xml:space="preserve"> </w:t>
      </w:r>
      <w:proofErr w:type="spellStart"/>
      <w:r w:rsidR="005921BF" w:rsidRPr="005921BF">
        <w:rPr>
          <w:rFonts w:ascii="Times New Roman" w:hAnsi="Times New Roman" w:cs="Times New Roman"/>
          <w:b/>
          <w:sz w:val="24"/>
          <w:szCs w:val="24"/>
        </w:rPr>
        <w:t>Отплата</w:t>
      </w:r>
      <w:proofErr w:type="spellEnd"/>
      <w:r w:rsidR="005921BF" w:rsidRPr="005921BF">
        <w:rPr>
          <w:rFonts w:ascii="Times New Roman" w:hAnsi="Times New Roman" w:cs="Times New Roman"/>
          <w:b/>
          <w:sz w:val="24"/>
          <w:szCs w:val="24"/>
        </w:rPr>
        <w:t xml:space="preserve"> </w:t>
      </w:r>
      <w:proofErr w:type="spellStart"/>
      <w:r w:rsidR="005921BF" w:rsidRPr="005921BF">
        <w:rPr>
          <w:rFonts w:ascii="Times New Roman" w:hAnsi="Times New Roman" w:cs="Times New Roman"/>
          <w:b/>
          <w:sz w:val="24"/>
          <w:szCs w:val="24"/>
        </w:rPr>
        <w:t>обавеза</w:t>
      </w:r>
      <w:proofErr w:type="spellEnd"/>
      <w:r w:rsidR="005921BF" w:rsidRPr="005921BF">
        <w:rPr>
          <w:rFonts w:ascii="Times New Roman" w:hAnsi="Times New Roman" w:cs="Times New Roman"/>
          <w:b/>
          <w:sz w:val="24"/>
          <w:szCs w:val="24"/>
        </w:rPr>
        <w:t xml:space="preserve"> </w:t>
      </w:r>
      <w:proofErr w:type="spellStart"/>
      <w:r w:rsidR="005921BF" w:rsidRPr="005921BF">
        <w:rPr>
          <w:rFonts w:ascii="Times New Roman" w:hAnsi="Times New Roman" w:cs="Times New Roman"/>
          <w:b/>
          <w:sz w:val="24"/>
          <w:szCs w:val="24"/>
        </w:rPr>
        <w:t>из</w:t>
      </w:r>
      <w:proofErr w:type="spellEnd"/>
      <w:r w:rsidR="005921BF" w:rsidRPr="005921BF">
        <w:rPr>
          <w:rFonts w:ascii="Times New Roman" w:hAnsi="Times New Roman" w:cs="Times New Roman"/>
          <w:b/>
          <w:sz w:val="24"/>
          <w:szCs w:val="24"/>
        </w:rPr>
        <w:t xml:space="preserve"> </w:t>
      </w:r>
      <w:proofErr w:type="spellStart"/>
      <w:r w:rsidR="005921BF" w:rsidRPr="005921BF">
        <w:rPr>
          <w:rFonts w:ascii="Times New Roman" w:hAnsi="Times New Roman" w:cs="Times New Roman"/>
          <w:b/>
          <w:sz w:val="24"/>
          <w:szCs w:val="24"/>
        </w:rPr>
        <w:t>претходног</w:t>
      </w:r>
      <w:proofErr w:type="spellEnd"/>
      <w:r w:rsidR="005921BF" w:rsidRPr="005921BF">
        <w:rPr>
          <w:rFonts w:ascii="Times New Roman" w:hAnsi="Times New Roman" w:cs="Times New Roman"/>
          <w:b/>
          <w:sz w:val="24"/>
          <w:szCs w:val="24"/>
        </w:rPr>
        <w:t xml:space="preserve"> </w:t>
      </w:r>
      <w:proofErr w:type="spellStart"/>
      <w:r w:rsidR="005921BF" w:rsidRPr="005921BF">
        <w:rPr>
          <w:rFonts w:ascii="Times New Roman" w:hAnsi="Times New Roman" w:cs="Times New Roman"/>
          <w:b/>
          <w:sz w:val="24"/>
          <w:szCs w:val="24"/>
        </w:rPr>
        <w:t>периода</w:t>
      </w:r>
      <w:proofErr w:type="spellEnd"/>
    </w:p>
    <w:p w:rsidR="005921BF" w:rsidRPr="005921BF" w:rsidRDefault="005921BF" w:rsidP="005921BF">
      <w:pPr>
        <w:jc w:val="both"/>
        <w:rPr>
          <w:rFonts w:ascii="Times New Roman" w:hAnsi="Times New Roman" w:cs="Times New Roman"/>
          <w:sz w:val="24"/>
          <w:szCs w:val="24"/>
        </w:rPr>
      </w:pPr>
      <w:r w:rsidRPr="005921BF">
        <w:rPr>
          <w:rFonts w:ascii="Times New Roman" w:hAnsi="Times New Roman" w:cs="Times New Roman"/>
          <w:sz w:val="24"/>
          <w:szCs w:val="24"/>
        </w:rPr>
        <w:t xml:space="preserve">9.1 </w:t>
      </w:r>
      <w:proofErr w:type="spellStart"/>
      <w:r w:rsidRPr="005921BF">
        <w:rPr>
          <w:rFonts w:ascii="Times New Roman" w:hAnsi="Times New Roman" w:cs="Times New Roman"/>
          <w:sz w:val="24"/>
          <w:szCs w:val="24"/>
        </w:rPr>
        <w:t>Отплата</w:t>
      </w:r>
      <w:proofErr w:type="spellEnd"/>
      <w:r w:rsidRPr="005921BF">
        <w:rPr>
          <w:rFonts w:ascii="Times New Roman" w:hAnsi="Times New Roman" w:cs="Times New Roman"/>
          <w:sz w:val="24"/>
          <w:szCs w:val="24"/>
        </w:rPr>
        <w:t xml:space="preserve"> </w:t>
      </w:r>
      <w:proofErr w:type="spellStart"/>
      <w:r w:rsidRPr="005921BF">
        <w:rPr>
          <w:rFonts w:ascii="Times New Roman" w:hAnsi="Times New Roman" w:cs="Times New Roman"/>
          <w:sz w:val="24"/>
          <w:szCs w:val="24"/>
        </w:rPr>
        <w:t>неизмирених</w:t>
      </w:r>
      <w:proofErr w:type="spellEnd"/>
      <w:r w:rsidRPr="005921BF">
        <w:rPr>
          <w:rFonts w:ascii="Times New Roman" w:hAnsi="Times New Roman" w:cs="Times New Roman"/>
          <w:sz w:val="24"/>
          <w:szCs w:val="24"/>
        </w:rPr>
        <w:t xml:space="preserve"> </w:t>
      </w:r>
      <w:proofErr w:type="spellStart"/>
      <w:r w:rsidRPr="005921BF">
        <w:rPr>
          <w:rFonts w:ascii="Times New Roman" w:hAnsi="Times New Roman" w:cs="Times New Roman"/>
          <w:sz w:val="24"/>
          <w:szCs w:val="24"/>
        </w:rPr>
        <w:t>обавеза</w:t>
      </w:r>
      <w:proofErr w:type="spellEnd"/>
      <w:r w:rsidRPr="005921BF">
        <w:rPr>
          <w:rFonts w:ascii="Times New Roman" w:hAnsi="Times New Roman" w:cs="Times New Roman"/>
          <w:sz w:val="24"/>
          <w:szCs w:val="24"/>
        </w:rPr>
        <w:t>------------------</w:t>
      </w:r>
      <w:r w:rsidR="00465D25">
        <w:rPr>
          <w:rFonts w:ascii="Times New Roman" w:hAnsi="Times New Roman" w:cs="Times New Roman"/>
          <w:sz w:val="24"/>
          <w:szCs w:val="24"/>
        </w:rPr>
        <w:t>-----------</w:t>
      </w:r>
      <w:r w:rsidRPr="005921BF">
        <w:rPr>
          <w:rFonts w:ascii="Times New Roman" w:hAnsi="Times New Roman" w:cs="Times New Roman"/>
          <w:sz w:val="24"/>
          <w:szCs w:val="24"/>
        </w:rPr>
        <w:t xml:space="preserve"> </w:t>
      </w:r>
      <w:r w:rsidR="00465D25">
        <w:rPr>
          <w:rFonts w:ascii="Times New Roman" w:hAnsi="Times New Roman" w:cs="Times New Roman"/>
          <w:sz w:val="24"/>
          <w:szCs w:val="24"/>
        </w:rPr>
        <w:t xml:space="preserve">  </w:t>
      </w:r>
      <w:r w:rsidRPr="005921BF">
        <w:rPr>
          <w:rFonts w:ascii="Times New Roman" w:hAnsi="Times New Roman" w:cs="Times New Roman"/>
          <w:sz w:val="24"/>
          <w:szCs w:val="24"/>
        </w:rPr>
        <w:t>1.000,00 €</w:t>
      </w:r>
    </w:p>
    <w:p w:rsidR="005921BF" w:rsidRDefault="005921BF" w:rsidP="005921BF">
      <w:pPr>
        <w:jc w:val="both"/>
        <w:rPr>
          <w:rFonts w:ascii="Times New Roman" w:hAnsi="Times New Roman" w:cs="Times New Roman"/>
          <w:b/>
          <w:sz w:val="24"/>
          <w:szCs w:val="24"/>
        </w:rPr>
      </w:pPr>
      <w:r w:rsidRPr="005921BF">
        <w:rPr>
          <w:rFonts w:ascii="Times New Roman" w:hAnsi="Times New Roman" w:cs="Times New Roman"/>
          <w:b/>
          <w:sz w:val="24"/>
          <w:szCs w:val="24"/>
        </w:rPr>
        <w:t>УКУПНО: .....................................</w:t>
      </w:r>
      <w:r w:rsidR="004309BC">
        <w:rPr>
          <w:rFonts w:ascii="Times New Roman" w:hAnsi="Times New Roman" w:cs="Times New Roman"/>
          <w:b/>
          <w:sz w:val="24"/>
          <w:szCs w:val="24"/>
        </w:rPr>
        <w:t>.....</w:t>
      </w:r>
      <w:r w:rsidRPr="005921BF">
        <w:rPr>
          <w:rFonts w:ascii="Times New Roman" w:hAnsi="Times New Roman" w:cs="Times New Roman"/>
          <w:b/>
          <w:sz w:val="24"/>
          <w:szCs w:val="24"/>
        </w:rPr>
        <w:t>..................</w:t>
      </w:r>
      <w:r w:rsidR="00465D25">
        <w:rPr>
          <w:rFonts w:ascii="Times New Roman" w:hAnsi="Times New Roman" w:cs="Times New Roman"/>
          <w:b/>
          <w:sz w:val="24"/>
          <w:szCs w:val="24"/>
        </w:rPr>
        <w:t>..............</w:t>
      </w:r>
      <w:r w:rsidRPr="005921BF">
        <w:rPr>
          <w:rFonts w:ascii="Times New Roman" w:hAnsi="Times New Roman" w:cs="Times New Roman"/>
          <w:b/>
          <w:sz w:val="24"/>
          <w:szCs w:val="24"/>
        </w:rPr>
        <w:t xml:space="preserve">. </w:t>
      </w:r>
      <w:r w:rsidR="00465D25">
        <w:rPr>
          <w:rFonts w:ascii="Times New Roman" w:hAnsi="Times New Roman" w:cs="Times New Roman"/>
          <w:b/>
          <w:sz w:val="24"/>
          <w:szCs w:val="24"/>
        </w:rPr>
        <w:t xml:space="preserve">   </w:t>
      </w:r>
      <w:r w:rsidRPr="005921BF">
        <w:rPr>
          <w:rFonts w:ascii="Times New Roman" w:hAnsi="Times New Roman" w:cs="Times New Roman"/>
          <w:b/>
          <w:sz w:val="24"/>
          <w:szCs w:val="24"/>
        </w:rPr>
        <w:t>1.000,00 €</w:t>
      </w:r>
    </w:p>
    <w:tbl>
      <w:tblPr>
        <w:tblStyle w:val="TableGrid"/>
        <w:tblpPr w:leftFromText="180" w:rightFromText="180" w:vertAnchor="text" w:horzAnchor="margin" w:tblpY="320"/>
        <w:tblW w:w="0" w:type="auto"/>
        <w:tblLook w:val="04A0"/>
      </w:tblPr>
      <w:tblGrid>
        <w:gridCol w:w="4537"/>
        <w:gridCol w:w="4559"/>
      </w:tblGrid>
      <w:tr w:rsidR="008C24FD" w:rsidRPr="001B17EA" w:rsidTr="00021385">
        <w:tc>
          <w:tcPr>
            <w:tcW w:w="4537" w:type="dxa"/>
          </w:tcPr>
          <w:p w:rsidR="008C24FD" w:rsidRPr="00BC7876" w:rsidRDefault="008C24FD" w:rsidP="00021385">
            <w:pPr>
              <w:rPr>
                <w:rFonts w:ascii="Times New Roman" w:hAnsi="Times New Roman" w:cs="Times New Roman"/>
                <w:b/>
                <w:sz w:val="24"/>
                <w:szCs w:val="24"/>
                <w:lang w:val="sr-Latn-CS"/>
              </w:rPr>
            </w:pPr>
            <w:r>
              <w:rPr>
                <w:rFonts w:ascii="Times New Roman" w:hAnsi="Times New Roman" w:cs="Times New Roman"/>
                <w:b/>
                <w:sz w:val="24"/>
                <w:szCs w:val="24"/>
              </w:rPr>
              <w:t>УКУПНО</w:t>
            </w:r>
            <w:r w:rsidRPr="00BC7876">
              <w:rPr>
                <w:rFonts w:ascii="Times New Roman" w:hAnsi="Times New Roman" w:cs="Times New Roman"/>
                <w:b/>
                <w:sz w:val="24"/>
                <w:szCs w:val="24"/>
                <w:lang w:val="sr-Latn-CS"/>
              </w:rPr>
              <w:t>:</w:t>
            </w:r>
          </w:p>
        </w:tc>
        <w:tc>
          <w:tcPr>
            <w:tcW w:w="4559" w:type="dxa"/>
          </w:tcPr>
          <w:p w:rsidR="008C24FD" w:rsidRPr="00BC7876" w:rsidRDefault="008C24FD" w:rsidP="00021385">
            <w:pPr>
              <w:tabs>
                <w:tab w:val="left" w:pos="293"/>
              </w:tabs>
              <w:rPr>
                <w:rFonts w:ascii="Times New Roman" w:hAnsi="Times New Roman" w:cs="Times New Roman"/>
                <w:b/>
                <w:sz w:val="24"/>
                <w:szCs w:val="24"/>
                <w:lang w:val="sr-Latn-CS"/>
              </w:rPr>
            </w:pPr>
            <w:r w:rsidRPr="00BC7876">
              <w:rPr>
                <w:rFonts w:ascii="Times New Roman" w:hAnsi="Times New Roman" w:cs="Times New Roman"/>
                <w:b/>
                <w:sz w:val="24"/>
                <w:szCs w:val="24"/>
                <w:lang w:val="sr-Latn-CS"/>
              </w:rPr>
              <w:t>277.848,11</w:t>
            </w:r>
            <w:r>
              <w:rPr>
                <w:rFonts w:ascii="Times New Roman" w:hAnsi="Times New Roman" w:cs="Times New Roman"/>
                <w:b/>
                <w:sz w:val="24"/>
                <w:szCs w:val="24"/>
                <w:lang w:val="sr-Latn-CS"/>
              </w:rPr>
              <w:t xml:space="preserve"> €</w:t>
            </w:r>
          </w:p>
        </w:tc>
      </w:tr>
    </w:tbl>
    <w:p w:rsidR="008C24FD" w:rsidRDefault="008C24FD" w:rsidP="005921BF">
      <w:pPr>
        <w:jc w:val="both"/>
        <w:rPr>
          <w:rFonts w:ascii="Times New Roman" w:hAnsi="Times New Roman" w:cs="Times New Roman"/>
          <w:b/>
          <w:sz w:val="24"/>
          <w:szCs w:val="24"/>
        </w:rPr>
      </w:pPr>
    </w:p>
    <w:p w:rsidR="004309BC" w:rsidRDefault="004309BC" w:rsidP="008C24FD">
      <w:pPr>
        <w:jc w:val="center"/>
        <w:rPr>
          <w:rFonts w:ascii="Times New Roman" w:hAnsi="Times New Roman" w:cs="Times New Roman"/>
          <w:b/>
          <w:sz w:val="24"/>
          <w:szCs w:val="24"/>
        </w:rPr>
      </w:pPr>
    </w:p>
    <w:p w:rsidR="004309BC" w:rsidRDefault="004309BC" w:rsidP="008C24FD">
      <w:pPr>
        <w:jc w:val="center"/>
        <w:rPr>
          <w:rFonts w:ascii="Times New Roman" w:hAnsi="Times New Roman" w:cs="Times New Roman"/>
          <w:b/>
          <w:sz w:val="24"/>
          <w:szCs w:val="24"/>
        </w:rPr>
      </w:pPr>
    </w:p>
    <w:p w:rsidR="004309BC" w:rsidRDefault="004309BC" w:rsidP="008C24FD">
      <w:pPr>
        <w:jc w:val="center"/>
        <w:rPr>
          <w:rFonts w:ascii="Times New Roman" w:hAnsi="Times New Roman" w:cs="Times New Roman"/>
          <w:b/>
          <w:sz w:val="24"/>
          <w:szCs w:val="24"/>
        </w:rPr>
      </w:pPr>
    </w:p>
    <w:p w:rsidR="004309BC" w:rsidRDefault="004309BC" w:rsidP="008C24FD">
      <w:pPr>
        <w:jc w:val="center"/>
        <w:rPr>
          <w:rFonts w:ascii="Times New Roman" w:hAnsi="Times New Roman" w:cs="Times New Roman"/>
          <w:b/>
          <w:sz w:val="24"/>
          <w:szCs w:val="24"/>
        </w:rPr>
      </w:pPr>
    </w:p>
    <w:p w:rsidR="004309BC" w:rsidRDefault="004309BC" w:rsidP="008C24FD">
      <w:pPr>
        <w:jc w:val="center"/>
        <w:rPr>
          <w:rFonts w:ascii="Times New Roman" w:hAnsi="Times New Roman" w:cs="Times New Roman"/>
          <w:b/>
          <w:sz w:val="24"/>
          <w:szCs w:val="24"/>
        </w:rPr>
      </w:pPr>
    </w:p>
    <w:p w:rsidR="00976E5D" w:rsidRDefault="00976E5D" w:rsidP="008C24FD">
      <w:pPr>
        <w:jc w:val="center"/>
        <w:rPr>
          <w:rFonts w:ascii="Times New Roman" w:hAnsi="Times New Roman" w:cs="Times New Roman"/>
          <w:b/>
          <w:sz w:val="24"/>
          <w:szCs w:val="24"/>
        </w:rPr>
      </w:pPr>
    </w:p>
    <w:p w:rsidR="008C24FD" w:rsidRPr="008C24FD" w:rsidRDefault="008C24FD" w:rsidP="008C24FD">
      <w:pPr>
        <w:jc w:val="center"/>
        <w:rPr>
          <w:rFonts w:ascii="Times New Roman" w:hAnsi="Times New Roman" w:cs="Times New Roman"/>
          <w:b/>
          <w:sz w:val="24"/>
          <w:szCs w:val="24"/>
        </w:rPr>
      </w:pPr>
      <w:r w:rsidRPr="008C24FD">
        <w:rPr>
          <w:rFonts w:ascii="Times New Roman" w:hAnsi="Times New Roman" w:cs="Times New Roman"/>
          <w:b/>
          <w:sz w:val="24"/>
          <w:szCs w:val="24"/>
        </w:rPr>
        <w:lastRenderedPageBreak/>
        <w:t>ДИНАМИКА ИЗВРШЕЊА ПОЈЕДИНИХ ПРОГРАМСКИХ АКТИВНОСТИ</w:t>
      </w:r>
    </w:p>
    <w:p w:rsidR="008C24FD" w:rsidRPr="008C24FD" w:rsidRDefault="008C24FD" w:rsidP="008C24FD">
      <w:pPr>
        <w:jc w:val="center"/>
        <w:rPr>
          <w:rFonts w:ascii="Times New Roman" w:hAnsi="Times New Roman" w:cs="Times New Roman"/>
          <w:sz w:val="24"/>
          <w:szCs w:val="24"/>
        </w:rPr>
      </w:pPr>
    </w:p>
    <w:p w:rsidR="008C24FD" w:rsidRPr="00041DA7" w:rsidRDefault="008C24FD" w:rsidP="008C24FD">
      <w:pPr>
        <w:jc w:val="both"/>
        <w:rPr>
          <w:rFonts w:ascii="Times New Roman" w:hAnsi="Times New Roman" w:cs="Times New Roman"/>
          <w:b/>
          <w:sz w:val="24"/>
          <w:szCs w:val="24"/>
        </w:rPr>
      </w:pPr>
      <w:r w:rsidRPr="008C24FD">
        <w:rPr>
          <w:rFonts w:ascii="Times New Roman" w:hAnsi="Times New Roman" w:cs="Times New Roman"/>
          <w:b/>
          <w:sz w:val="24"/>
          <w:szCs w:val="24"/>
        </w:rPr>
        <w:t>Музејска дјелатност</w:t>
      </w:r>
    </w:p>
    <w:p w:rsidR="008C24FD" w:rsidRPr="008C24FD" w:rsidRDefault="008C24FD" w:rsidP="008C24FD">
      <w:pPr>
        <w:jc w:val="both"/>
        <w:rPr>
          <w:rFonts w:ascii="Times New Roman" w:hAnsi="Times New Roman" w:cs="Times New Roman"/>
          <w:sz w:val="24"/>
          <w:szCs w:val="24"/>
        </w:rPr>
      </w:pPr>
      <w:r w:rsidRPr="008C24FD">
        <w:rPr>
          <w:rFonts w:ascii="Times New Roman" w:hAnsi="Times New Roman" w:cs="Times New Roman"/>
          <w:sz w:val="24"/>
          <w:szCs w:val="24"/>
        </w:rPr>
        <w:t>1. Конзервација предмета Умјетничке збирке, рок- децембар</w:t>
      </w:r>
    </w:p>
    <w:p w:rsidR="008C24FD" w:rsidRPr="008C24FD" w:rsidRDefault="008C24FD" w:rsidP="008C24FD">
      <w:pPr>
        <w:jc w:val="both"/>
        <w:rPr>
          <w:rFonts w:ascii="Times New Roman" w:hAnsi="Times New Roman" w:cs="Times New Roman"/>
          <w:sz w:val="24"/>
          <w:szCs w:val="24"/>
        </w:rPr>
      </w:pPr>
      <w:r w:rsidRPr="008C24FD">
        <w:rPr>
          <w:rFonts w:ascii="Times New Roman" w:hAnsi="Times New Roman" w:cs="Times New Roman"/>
          <w:sz w:val="24"/>
          <w:szCs w:val="24"/>
        </w:rPr>
        <w:t>2. Откуп музејских предмета, рок- током цијеле године</w:t>
      </w:r>
    </w:p>
    <w:p w:rsidR="008C24FD" w:rsidRPr="008C24FD" w:rsidRDefault="008C24FD" w:rsidP="008C24FD">
      <w:pPr>
        <w:jc w:val="both"/>
        <w:rPr>
          <w:rFonts w:ascii="Times New Roman" w:hAnsi="Times New Roman" w:cs="Times New Roman"/>
          <w:sz w:val="24"/>
          <w:szCs w:val="24"/>
        </w:rPr>
      </w:pPr>
      <w:r w:rsidRPr="008C24FD">
        <w:rPr>
          <w:rFonts w:ascii="Times New Roman" w:hAnsi="Times New Roman" w:cs="Times New Roman"/>
          <w:sz w:val="24"/>
          <w:szCs w:val="24"/>
        </w:rPr>
        <w:t xml:space="preserve">3. Изложба фотографија инсеката, </w:t>
      </w:r>
      <w:r w:rsidR="00041DA7">
        <w:rPr>
          <w:rFonts w:ascii="Times New Roman" w:hAnsi="Times New Roman" w:cs="Times New Roman"/>
          <w:sz w:val="24"/>
          <w:szCs w:val="24"/>
        </w:rPr>
        <w:t xml:space="preserve">рок- </w:t>
      </w:r>
      <w:r w:rsidR="00142CCB">
        <w:rPr>
          <w:rFonts w:ascii="Times New Roman" w:hAnsi="Times New Roman" w:cs="Times New Roman"/>
          <w:sz w:val="24"/>
          <w:szCs w:val="24"/>
        </w:rPr>
        <w:t>април-</w:t>
      </w:r>
      <w:r w:rsidRPr="008C24FD">
        <w:rPr>
          <w:rFonts w:ascii="Times New Roman" w:hAnsi="Times New Roman" w:cs="Times New Roman"/>
          <w:sz w:val="24"/>
          <w:szCs w:val="24"/>
        </w:rPr>
        <w:t>мај</w:t>
      </w:r>
    </w:p>
    <w:p w:rsidR="008C24FD" w:rsidRPr="008C24FD" w:rsidRDefault="00044A81" w:rsidP="008C24FD">
      <w:pPr>
        <w:jc w:val="both"/>
        <w:rPr>
          <w:rFonts w:ascii="Times New Roman" w:hAnsi="Times New Roman" w:cs="Times New Roman"/>
          <w:sz w:val="24"/>
          <w:szCs w:val="24"/>
        </w:rPr>
      </w:pPr>
      <w:r>
        <w:rPr>
          <w:rFonts w:ascii="Times New Roman" w:hAnsi="Times New Roman" w:cs="Times New Roman"/>
          <w:sz w:val="24"/>
          <w:szCs w:val="24"/>
        </w:rPr>
        <w:t>4. Изложба Природњачког музеја Б</w:t>
      </w:r>
      <w:r w:rsidR="00041DA7">
        <w:rPr>
          <w:rFonts w:ascii="Times New Roman" w:hAnsi="Times New Roman" w:cs="Times New Roman"/>
          <w:sz w:val="24"/>
          <w:szCs w:val="24"/>
        </w:rPr>
        <w:t xml:space="preserve">еоград, </w:t>
      </w:r>
      <w:r w:rsidR="008C24FD" w:rsidRPr="008C24FD">
        <w:rPr>
          <w:rFonts w:ascii="Times New Roman" w:hAnsi="Times New Roman" w:cs="Times New Roman"/>
          <w:sz w:val="24"/>
          <w:szCs w:val="24"/>
        </w:rPr>
        <w:t>рок- јул</w:t>
      </w:r>
    </w:p>
    <w:p w:rsidR="008C24FD" w:rsidRPr="008C24FD" w:rsidRDefault="008C24FD" w:rsidP="008C24FD">
      <w:pPr>
        <w:jc w:val="both"/>
        <w:rPr>
          <w:rFonts w:ascii="Times New Roman" w:hAnsi="Times New Roman" w:cs="Times New Roman"/>
          <w:sz w:val="24"/>
          <w:szCs w:val="24"/>
        </w:rPr>
      </w:pPr>
      <w:r w:rsidRPr="008C24FD">
        <w:rPr>
          <w:rFonts w:ascii="Times New Roman" w:hAnsi="Times New Roman" w:cs="Times New Roman"/>
          <w:sz w:val="24"/>
          <w:szCs w:val="24"/>
        </w:rPr>
        <w:t>5. Изл</w:t>
      </w:r>
      <w:r w:rsidR="00041DA7">
        <w:rPr>
          <w:rFonts w:ascii="Times New Roman" w:hAnsi="Times New Roman" w:cs="Times New Roman"/>
          <w:sz w:val="24"/>
          <w:szCs w:val="24"/>
        </w:rPr>
        <w:t>ожба „Подводна археологија, рок-</w:t>
      </w:r>
      <w:r w:rsidR="00142CCB">
        <w:rPr>
          <w:rFonts w:ascii="Times New Roman" w:hAnsi="Times New Roman" w:cs="Times New Roman"/>
          <w:sz w:val="24"/>
          <w:szCs w:val="24"/>
        </w:rPr>
        <w:t xml:space="preserve"> септембар-</w:t>
      </w:r>
      <w:r w:rsidRPr="008C24FD">
        <w:rPr>
          <w:rFonts w:ascii="Times New Roman" w:hAnsi="Times New Roman" w:cs="Times New Roman"/>
          <w:sz w:val="24"/>
          <w:szCs w:val="24"/>
        </w:rPr>
        <w:t>октобар</w:t>
      </w:r>
    </w:p>
    <w:p w:rsidR="008C24FD" w:rsidRPr="008C24FD" w:rsidRDefault="008C24FD" w:rsidP="008C24FD">
      <w:pPr>
        <w:jc w:val="both"/>
        <w:rPr>
          <w:rFonts w:ascii="Times New Roman" w:hAnsi="Times New Roman" w:cs="Times New Roman"/>
          <w:sz w:val="24"/>
          <w:szCs w:val="24"/>
        </w:rPr>
      </w:pPr>
    </w:p>
    <w:p w:rsidR="008C24FD" w:rsidRDefault="008C24FD" w:rsidP="008C24FD">
      <w:pPr>
        <w:jc w:val="both"/>
        <w:rPr>
          <w:rFonts w:ascii="Times New Roman" w:hAnsi="Times New Roman" w:cs="Times New Roman"/>
          <w:b/>
          <w:sz w:val="24"/>
          <w:szCs w:val="24"/>
        </w:rPr>
      </w:pPr>
      <w:r w:rsidRPr="008C24FD">
        <w:rPr>
          <w:rFonts w:ascii="Times New Roman" w:hAnsi="Times New Roman" w:cs="Times New Roman"/>
          <w:b/>
          <w:sz w:val="24"/>
          <w:szCs w:val="24"/>
        </w:rPr>
        <w:t>Галеријска дјелатност</w:t>
      </w:r>
    </w:p>
    <w:p w:rsidR="008C24FD" w:rsidRPr="008C24FD" w:rsidRDefault="008C24FD" w:rsidP="008C24FD">
      <w:pPr>
        <w:jc w:val="both"/>
        <w:rPr>
          <w:rFonts w:ascii="Times New Roman" w:hAnsi="Times New Roman" w:cs="Times New Roman"/>
          <w:b/>
          <w:sz w:val="24"/>
          <w:szCs w:val="24"/>
        </w:rPr>
      </w:pPr>
      <w:r w:rsidRPr="008C24FD">
        <w:rPr>
          <w:rFonts w:ascii="Times New Roman" w:hAnsi="Times New Roman" w:cs="Times New Roman"/>
          <w:sz w:val="24"/>
          <w:szCs w:val="24"/>
        </w:rPr>
        <w:t>1. И</w:t>
      </w:r>
      <w:r w:rsidR="00041DA7">
        <w:rPr>
          <w:rFonts w:ascii="Times New Roman" w:hAnsi="Times New Roman" w:cs="Times New Roman"/>
          <w:sz w:val="24"/>
          <w:szCs w:val="24"/>
        </w:rPr>
        <w:t>зложба „Трагање за лијепим, рок-</w:t>
      </w:r>
      <w:r w:rsidRPr="008C24FD">
        <w:rPr>
          <w:rFonts w:ascii="Times New Roman" w:hAnsi="Times New Roman" w:cs="Times New Roman"/>
          <w:sz w:val="24"/>
          <w:szCs w:val="24"/>
        </w:rPr>
        <w:t xml:space="preserve"> март</w:t>
      </w:r>
    </w:p>
    <w:p w:rsidR="008C24FD" w:rsidRPr="008C24FD" w:rsidRDefault="008C24FD" w:rsidP="008C24FD">
      <w:pPr>
        <w:jc w:val="both"/>
        <w:rPr>
          <w:rFonts w:ascii="Times New Roman" w:hAnsi="Times New Roman" w:cs="Times New Roman"/>
          <w:sz w:val="24"/>
          <w:szCs w:val="24"/>
        </w:rPr>
      </w:pPr>
      <w:r w:rsidRPr="008C24FD">
        <w:rPr>
          <w:rFonts w:ascii="Times New Roman" w:hAnsi="Times New Roman" w:cs="Times New Roman"/>
          <w:sz w:val="24"/>
          <w:szCs w:val="24"/>
        </w:rPr>
        <w:t>2.</w:t>
      </w:r>
      <w:r w:rsidR="00041DA7">
        <w:rPr>
          <w:rFonts w:ascii="Times New Roman" w:hAnsi="Times New Roman" w:cs="Times New Roman"/>
          <w:sz w:val="24"/>
          <w:szCs w:val="24"/>
        </w:rPr>
        <w:t xml:space="preserve"> Изложба Тодора Живаљевића, рок- </w:t>
      </w:r>
      <w:r w:rsidRPr="008C24FD">
        <w:rPr>
          <w:rFonts w:ascii="Times New Roman" w:hAnsi="Times New Roman" w:cs="Times New Roman"/>
          <w:sz w:val="24"/>
          <w:szCs w:val="24"/>
        </w:rPr>
        <w:t>мај</w:t>
      </w:r>
    </w:p>
    <w:p w:rsidR="008C24FD" w:rsidRPr="008C24FD" w:rsidRDefault="008C24FD" w:rsidP="008C24FD">
      <w:pPr>
        <w:jc w:val="both"/>
        <w:rPr>
          <w:rFonts w:ascii="Times New Roman" w:hAnsi="Times New Roman" w:cs="Times New Roman"/>
          <w:sz w:val="24"/>
          <w:szCs w:val="24"/>
        </w:rPr>
      </w:pPr>
      <w:r w:rsidRPr="008C24FD">
        <w:rPr>
          <w:rFonts w:ascii="Times New Roman" w:hAnsi="Times New Roman" w:cs="Times New Roman"/>
          <w:sz w:val="24"/>
          <w:szCs w:val="24"/>
        </w:rPr>
        <w:t>3. Изложба слика из Умјетничке збирке Полимског музеја, рок- децембар</w:t>
      </w:r>
    </w:p>
    <w:p w:rsidR="008C24FD" w:rsidRPr="008C24FD" w:rsidRDefault="008C24FD" w:rsidP="008C24FD">
      <w:pPr>
        <w:jc w:val="both"/>
        <w:rPr>
          <w:rFonts w:ascii="Times New Roman" w:hAnsi="Times New Roman" w:cs="Times New Roman"/>
          <w:sz w:val="24"/>
          <w:szCs w:val="24"/>
        </w:rPr>
      </w:pPr>
    </w:p>
    <w:p w:rsidR="008C24FD" w:rsidRPr="00041DA7" w:rsidRDefault="008C24FD" w:rsidP="008C24FD">
      <w:pPr>
        <w:jc w:val="both"/>
        <w:rPr>
          <w:rFonts w:ascii="Times New Roman" w:hAnsi="Times New Roman" w:cs="Times New Roman"/>
          <w:b/>
          <w:sz w:val="24"/>
          <w:szCs w:val="24"/>
        </w:rPr>
      </w:pPr>
      <w:r w:rsidRPr="008C24FD">
        <w:rPr>
          <w:rFonts w:ascii="Times New Roman" w:hAnsi="Times New Roman" w:cs="Times New Roman"/>
          <w:b/>
          <w:sz w:val="24"/>
          <w:szCs w:val="24"/>
        </w:rPr>
        <w:t>Заштита споменика културе</w:t>
      </w:r>
    </w:p>
    <w:p w:rsidR="008C24FD" w:rsidRPr="008C24FD" w:rsidRDefault="008C24FD" w:rsidP="008C24FD">
      <w:pPr>
        <w:jc w:val="both"/>
        <w:rPr>
          <w:rFonts w:ascii="Times New Roman" w:hAnsi="Times New Roman" w:cs="Times New Roman"/>
          <w:sz w:val="24"/>
          <w:szCs w:val="24"/>
        </w:rPr>
      </w:pPr>
      <w:r w:rsidRPr="008C24FD">
        <w:rPr>
          <w:rFonts w:ascii="Times New Roman" w:hAnsi="Times New Roman" w:cs="Times New Roman"/>
          <w:sz w:val="24"/>
          <w:szCs w:val="24"/>
        </w:rPr>
        <w:t>Пројекти заштите споменика културе биће реализовани током 2017. године. Приоритет при реализацији имаће пројекти пренешени из 2016. године.</w:t>
      </w:r>
    </w:p>
    <w:p w:rsidR="008C24FD" w:rsidRPr="008C24FD" w:rsidRDefault="008C24FD" w:rsidP="008C24FD">
      <w:pPr>
        <w:jc w:val="both"/>
        <w:rPr>
          <w:rFonts w:ascii="Times New Roman" w:hAnsi="Times New Roman" w:cs="Times New Roman"/>
          <w:sz w:val="24"/>
          <w:szCs w:val="24"/>
        </w:rPr>
      </w:pPr>
    </w:p>
    <w:p w:rsidR="008C24FD" w:rsidRPr="008C24FD" w:rsidRDefault="008C24FD" w:rsidP="008C24FD">
      <w:pPr>
        <w:jc w:val="both"/>
        <w:rPr>
          <w:rFonts w:ascii="Times New Roman" w:hAnsi="Times New Roman" w:cs="Times New Roman"/>
          <w:b/>
          <w:sz w:val="24"/>
          <w:szCs w:val="24"/>
        </w:rPr>
      </w:pPr>
      <w:r w:rsidRPr="008C24FD">
        <w:rPr>
          <w:rFonts w:ascii="Times New Roman" w:hAnsi="Times New Roman" w:cs="Times New Roman"/>
          <w:b/>
          <w:sz w:val="24"/>
          <w:szCs w:val="24"/>
        </w:rPr>
        <w:t>Издавачка и културно едуктивна дјелатност</w:t>
      </w:r>
    </w:p>
    <w:p w:rsidR="008C24FD" w:rsidRPr="008C24FD" w:rsidRDefault="008C24FD" w:rsidP="008C24FD">
      <w:pPr>
        <w:jc w:val="both"/>
        <w:rPr>
          <w:rFonts w:ascii="Times New Roman" w:hAnsi="Times New Roman" w:cs="Times New Roman"/>
          <w:sz w:val="24"/>
          <w:szCs w:val="24"/>
        </w:rPr>
      </w:pPr>
      <w:r w:rsidRPr="008C24FD">
        <w:rPr>
          <w:rFonts w:ascii="Times New Roman" w:hAnsi="Times New Roman" w:cs="Times New Roman"/>
          <w:sz w:val="24"/>
          <w:szCs w:val="24"/>
        </w:rPr>
        <w:t>Реализација планираних активности реализоваће се у зависности од тога да ли ће се и када планирана средства обезбиједити.</w:t>
      </w:r>
    </w:p>
    <w:p w:rsidR="008C24FD" w:rsidRPr="008C24FD" w:rsidRDefault="008C24FD" w:rsidP="008C24FD">
      <w:pPr>
        <w:jc w:val="both"/>
        <w:rPr>
          <w:rFonts w:ascii="Times New Roman" w:hAnsi="Times New Roman" w:cs="Times New Roman"/>
          <w:sz w:val="24"/>
          <w:szCs w:val="24"/>
        </w:rPr>
      </w:pPr>
    </w:p>
    <w:p w:rsidR="006931AC" w:rsidRDefault="006931AC" w:rsidP="008C24FD">
      <w:pPr>
        <w:jc w:val="both"/>
        <w:rPr>
          <w:rFonts w:ascii="Times New Roman" w:hAnsi="Times New Roman" w:cs="Times New Roman"/>
          <w:b/>
          <w:sz w:val="24"/>
          <w:szCs w:val="24"/>
        </w:rPr>
      </w:pPr>
    </w:p>
    <w:p w:rsidR="008C24FD" w:rsidRPr="008C24FD" w:rsidRDefault="008C24FD" w:rsidP="008C24FD">
      <w:pPr>
        <w:jc w:val="both"/>
        <w:rPr>
          <w:rFonts w:ascii="Times New Roman" w:hAnsi="Times New Roman" w:cs="Times New Roman"/>
          <w:b/>
          <w:sz w:val="24"/>
          <w:szCs w:val="24"/>
        </w:rPr>
      </w:pPr>
      <w:r w:rsidRPr="008C24FD">
        <w:rPr>
          <w:rFonts w:ascii="Times New Roman" w:hAnsi="Times New Roman" w:cs="Times New Roman"/>
          <w:b/>
          <w:sz w:val="24"/>
          <w:szCs w:val="24"/>
        </w:rPr>
        <w:t xml:space="preserve">  </w:t>
      </w:r>
      <w:r w:rsidR="002A7299">
        <w:rPr>
          <w:rFonts w:ascii="Times New Roman" w:hAnsi="Times New Roman" w:cs="Times New Roman"/>
          <w:b/>
          <w:sz w:val="24"/>
          <w:szCs w:val="24"/>
        </w:rPr>
        <w:tab/>
      </w:r>
      <w:r w:rsidR="002A7299">
        <w:rPr>
          <w:rFonts w:ascii="Times New Roman" w:hAnsi="Times New Roman" w:cs="Times New Roman"/>
          <w:b/>
          <w:sz w:val="24"/>
          <w:szCs w:val="24"/>
        </w:rPr>
        <w:tab/>
      </w:r>
      <w:r w:rsidR="002A7299">
        <w:rPr>
          <w:rFonts w:ascii="Times New Roman" w:hAnsi="Times New Roman" w:cs="Times New Roman"/>
          <w:b/>
          <w:sz w:val="24"/>
          <w:szCs w:val="24"/>
        </w:rPr>
        <w:tab/>
      </w:r>
      <w:r w:rsidR="002A7299">
        <w:rPr>
          <w:rFonts w:ascii="Times New Roman" w:hAnsi="Times New Roman" w:cs="Times New Roman"/>
          <w:b/>
          <w:sz w:val="24"/>
          <w:szCs w:val="24"/>
        </w:rPr>
        <w:tab/>
      </w:r>
      <w:r w:rsidR="002A7299">
        <w:rPr>
          <w:rFonts w:ascii="Times New Roman" w:hAnsi="Times New Roman" w:cs="Times New Roman"/>
          <w:b/>
          <w:sz w:val="24"/>
          <w:szCs w:val="24"/>
        </w:rPr>
        <w:tab/>
      </w:r>
      <w:r w:rsidR="002A7299">
        <w:rPr>
          <w:rFonts w:ascii="Times New Roman" w:hAnsi="Times New Roman" w:cs="Times New Roman"/>
          <w:b/>
          <w:sz w:val="24"/>
          <w:szCs w:val="24"/>
        </w:rPr>
        <w:tab/>
      </w:r>
      <w:r w:rsidR="002A7299">
        <w:rPr>
          <w:rFonts w:ascii="Times New Roman" w:hAnsi="Times New Roman" w:cs="Times New Roman"/>
          <w:b/>
          <w:sz w:val="24"/>
          <w:szCs w:val="24"/>
        </w:rPr>
        <w:tab/>
      </w:r>
      <w:r w:rsidR="002A7299">
        <w:rPr>
          <w:rFonts w:ascii="Times New Roman" w:hAnsi="Times New Roman" w:cs="Times New Roman"/>
          <w:b/>
          <w:sz w:val="24"/>
          <w:szCs w:val="24"/>
        </w:rPr>
        <w:tab/>
      </w:r>
      <w:r w:rsidR="002A7299">
        <w:rPr>
          <w:rFonts w:ascii="Times New Roman" w:hAnsi="Times New Roman" w:cs="Times New Roman"/>
          <w:b/>
          <w:sz w:val="24"/>
          <w:szCs w:val="24"/>
        </w:rPr>
        <w:tab/>
      </w:r>
      <w:r w:rsidR="002A7299">
        <w:rPr>
          <w:rFonts w:ascii="Times New Roman" w:hAnsi="Times New Roman" w:cs="Times New Roman"/>
          <w:b/>
          <w:sz w:val="24"/>
          <w:szCs w:val="24"/>
        </w:rPr>
        <w:tab/>
      </w:r>
      <w:r w:rsidRPr="008C24FD">
        <w:rPr>
          <w:rFonts w:ascii="Times New Roman" w:hAnsi="Times New Roman" w:cs="Times New Roman"/>
          <w:b/>
          <w:sz w:val="24"/>
          <w:szCs w:val="24"/>
        </w:rPr>
        <w:t>ДИРЕКТОРИЦА</w:t>
      </w:r>
    </w:p>
    <w:p w:rsidR="008C24FD" w:rsidRPr="00976E5D" w:rsidRDefault="008C24FD" w:rsidP="008C24FD">
      <w:pPr>
        <w:jc w:val="both"/>
        <w:rPr>
          <w:rFonts w:ascii="Times New Roman" w:hAnsi="Times New Roman" w:cs="Times New Roman"/>
          <w:b/>
          <w:sz w:val="24"/>
          <w:szCs w:val="24"/>
        </w:rPr>
      </w:pPr>
      <w:r w:rsidRPr="008C24FD">
        <w:rPr>
          <w:rFonts w:ascii="Times New Roman" w:hAnsi="Times New Roman" w:cs="Times New Roman"/>
          <w:sz w:val="24"/>
          <w:szCs w:val="24"/>
        </w:rPr>
        <w:t xml:space="preserve">                                                                                                                      </w:t>
      </w:r>
      <w:r w:rsidRPr="00976E5D">
        <w:rPr>
          <w:rFonts w:ascii="Times New Roman" w:hAnsi="Times New Roman" w:cs="Times New Roman"/>
          <w:b/>
          <w:sz w:val="24"/>
          <w:szCs w:val="24"/>
        </w:rPr>
        <w:t>Виолета Фолић</w:t>
      </w:r>
    </w:p>
    <w:p w:rsidR="008C24FD" w:rsidRPr="008C24FD" w:rsidRDefault="008C24FD" w:rsidP="008C24FD">
      <w:pPr>
        <w:jc w:val="both"/>
        <w:rPr>
          <w:rFonts w:ascii="Times New Roman" w:hAnsi="Times New Roman" w:cs="Times New Roman"/>
          <w:b/>
          <w:sz w:val="24"/>
          <w:szCs w:val="24"/>
        </w:rPr>
      </w:pPr>
    </w:p>
    <w:sectPr w:rsidR="008C24FD" w:rsidRPr="008C24FD" w:rsidSect="005921BF">
      <w:pgSz w:w="11906" w:h="16838"/>
      <w:pgMar w:top="1417" w:right="1417" w:bottom="85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D13B32"/>
    <w:multiLevelType w:val="hybridMultilevel"/>
    <w:tmpl w:val="132E370E"/>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
    <w:nsid w:val="28347E9A"/>
    <w:multiLevelType w:val="hybridMultilevel"/>
    <w:tmpl w:val="61B86F84"/>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
    <w:nsid w:val="2A972E53"/>
    <w:multiLevelType w:val="multilevel"/>
    <w:tmpl w:val="D54417EA"/>
    <w:lvl w:ilvl="0">
      <w:start w:val="1"/>
      <w:numFmt w:val="decimal"/>
      <w:lvlText w:val="%1."/>
      <w:lvlJc w:val="left"/>
      <w:pPr>
        <w:ind w:left="720" w:hanging="360"/>
      </w:pPr>
      <w:rPr>
        <w:rFonts w:hint="default"/>
      </w:rPr>
    </w:lvl>
    <w:lvl w:ilvl="1">
      <w:start w:val="1"/>
      <w:numFmt w:val="decimal"/>
      <w:isLgl/>
      <w:lvlText w:val="%1.%2"/>
      <w:lvlJc w:val="left"/>
      <w:pPr>
        <w:ind w:left="900" w:hanging="42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40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3000" w:hanging="1800"/>
      </w:pPr>
      <w:rPr>
        <w:rFonts w:hint="default"/>
      </w:rPr>
    </w:lvl>
    <w:lvl w:ilvl="8">
      <w:start w:val="1"/>
      <w:numFmt w:val="decimal"/>
      <w:isLgl/>
      <w:lvlText w:val="%1.%2.%3.%4.%5.%6.%7.%8.%9"/>
      <w:lvlJc w:val="left"/>
      <w:pPr>
        <w:ind w:left="3480" w:hanging="2160"/>
      </w:pPr>
      <w:rPr>
        <w:rFonts w:hint="default"/>
      </w:rPr>
    </w:lvl>
  </w:abstractNum>
  <w:abstractNum w:abstractNumId="3">
    <w:nsid w:val="3F375657"/>
    <w:multiLevelType w:val="hybridMultilevel"/>
    <w:tmpl w:val="900222BA"/>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
    <w:nsid w:val="53EB23C3"/>
    <w:multiLevelType w:val="hybridMultilevel"/>
    <w:tmpl w:val="500AE3A2"/>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E000E"/>
    <w:rsid w:val="00036E48"/>
    <w:rsid w:val="00041DA7"/>
    <w:rsid w:val="00044A81"/>
    <w:rsid w:val="000D76CC"/>
    <w:rsid w:val="000E5918"/>
    <w:rsid w:val="0011762B"/>
    <w:rsid w:val="00126CE1"/>
    <w:rsid w:val="001400B6"/>
    <w:rsid w:val="00140C03"/>
    <w:rsid w:val="00142CCB"/>
    <w:rsid w:val="001636E3"/>
    <w:rsid w:val="00172A99"/>
    <w:rsid w:val="001E000E"/>
    <w:rsid w:val="0026518C"/>
    <w:rsid w:val="00266E04"/>
    <w:rsid w:val="002A7299"/>
    <w:rsid w:val="00302C48"/>
    <w:rsid w:val="00312246"/>
    <w:rsid w:val="00343C2C"/>
    <w:rsid w:val="00386AF2"/>
    <w:rsid w:val="003C7A01"/>
    <w:rsid w:val="004309BC"/>
    <w:rsid w:val="00445DE1"/>
    <w:rsid w:val="00465D25"/>
    <w:rsid w:val="00492E75"/>
    <w:rsid w:val="004A4C56"/>
    <w:rsid w:val="004D6C78"/>
    <w:rsid w:val="005238CD"/>
    <w:rsid w:val="00562286"/>
    <w:rsid w:val="005921BF"/>
    <w:rsid w:val="005A318E"/>
    <w:rsid w:val="005A5BDC"/>
    <w:rsid w:val="00604452"/>
    <w:rsid w:val="0060748F"/>
    <w:rsid w:val="006348C2"/>
    <w:rsid w:val="0066170A"/>
    <w:rsid w:val="006674D2"/>
    <w:rsid w:val="00673F49"/>
    <w:rsid w:val="006843F3"/>
    <w:rsid w:val="00687E11"/>
    <w:rsid w:val="006931AC"/>
    <w:rsid w:val="00696D48"/>
    <w:rsid w:val="006C1870"/>
    <w:rsid w:val="00796F8C"/>
    <w:rsid w:val="007F73F2"/>
    <w:rsid w:val="00815523"/>
    <w:rsid w:val="0083402B"/>
    <w:rsid w:val="00853CE0"/>
    <w:rsid w:val="008C24FD"/>
    <w:rsid w:val="00954F3D"/>
    <w:rsid w:val="00976E5D"/>
    <w:rsid w:val="009A143F"/>
    <w:rsid w:val="009B1C97"/>
    <w:rsid w:val="00A70843"/>
    <w:rsid w:val="00A95F0E"/>
    <w:rsid w:val="00AD0FD6"/>
    <w:rsid w:val="00AF30A8"/>
    <w:rsid w:val="00B077E6"/>
    <w:rsid w:val="00B3663F"/>
    <w:rsid w:val="00B9331E"/>
    <w:rsid w:val="00BE5292"/>
    <w:rsid w:val="00C14515"/>
    <w:rsid w:val="00C84F5A"/>
    <w:rsid w:val="00CA3952"/>
    <w:rsid w:val="00CC6F56"/>
    <w:rsid w:val="00D8491D"/>
    <w:rsid w:val="00DD2E4A"/>
    <w:rsid w:val="00E3027B"/>
    <w:rsid w:val="00E40262"/>
    <w:rsid w:val="00E8587A"/>
    <w:rsid w:val="00EA68B9"/>
    <w:rsid w:val="00F13CBA"/>
    <w:rsid w:val="00F4241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8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45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515"/>
    <w:rPr>
      <w:rFonts w:ascii="Tahoma" w:hAnsi="Tahoma" w:cs="Tahoma"/>
      <w:sz w:val="16"/>
      <w:szCs w:val="16"/>
    </w:rPr>
  </w:style>
  <w:style w:type="paragraph" w:styleId="ListParagraph">
    <w:name w:val="List Paragraph"/>
    <w:basedOn w:val="Normal"/>
    <w:uiPriority w:val="34"/>
    <w:qFormat/>
    <w:rsid w:val="00AF30A8"/>
    <w:pPr>
      <w:ind w:left="720"/>
      <w:contextualSpacing/>
    </w:pPr>
  </w:style>
  <w:style w:type="table" w:styleId="TableGrid">
    <w:name w:val="Table Grid"/>
    <w:basedOn w:val="TableNormal"/>
    <w:uiPriority w:val="59"/>
    <w:rsid w:val="00AF30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386AF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45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515"/>
    <w:rPr>
      <w:rFonts w:ascii="Tahoma" w:hAnsi="Tahoma" w:cs="Tahoma"/>
      <w:sz w:val="16"/>
      <w:szCs w:val="16"/>
    </w:rPr>
  </w:style>
  <w:style w:type="paragraph" w:styleId="ListParagraph">
    <w:name w:val="List Paragraph"/>
    <w:basedOn w:val="Normal"/>
    <w:uiPriority w:val="34"/>
    <w:qFormat/>
    <w:rsid w:val="00AF30A8"/>
    <w:pPr>
      <w:ind w:left="720"/>
      <w:contextualSpacing/>
    </w:pPr>
    <w:rPr>
      <w:lang w:val="en-US"/>
    </w:rPr>
  </w:style>
  <w:style w:type="table" w:styleId="TableGrid">
    <w:name w:val="Table Grid"/>
    <w:basedOn w:val="TableNormal"/>
    <w:uiPriority w:val="59"/>
    <w:rsid w:val="00AF30A8"/>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13</Pages>
  <Words>2381</Words>
  <Characters>13574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Marko</dc:creator>
  <cp:lastModifiedBy>olja</cp:lastModifiedBy>
  <cp:revision>67</cp:revision>
  <cp:lastPrinted>2017-03-14T11:05:00Z</cp:lastPrinted>
  <dcterms:created xsi:type="dcterms:W3CDTF">2017-03-07T14:21:00Z</dcterms:created>
  <dcterms:modified xsi:type="dcterms:W3CDTF">2017-03-16T13:07:00Z</dcterms:modified>
</cp:coreProperties>
</file>