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A9" w:rsidRDefault="00266BA9" w:rsidP="00266BA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3467735" cy="1026795"/>
            <wp:effectExtent l="0" t="0" r="0" b="1905"/>
            <wp:docPr id="25" name="Picture 25" descr="C:\Users\user\Desktop\Capture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pture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A9" w:rsidRDefault="00266BA9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Pr="00666700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  <w:lang w:val="sr-Cyrl-CS"/>
        </w:rPr>
      </w:pPr>
      <w:r w:rsidRPr="00EA3482">
        <w:rPr>
          <w:rFonts w:ascii="Times New Roman" w:hAnsi="Times New Roman" w:cs="Times New Roman"/>
          <w:b/>
          <w:sz w:val="36"/>
          <w:szCs w:val="36"/>
        </w:rPr>
        <w:t>ИЗВЈЕШТАЈ О РАДУ</w:t>
      </w:r>
      <w:r w:rsidR="0017761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66700">
        <w:rPr>
          <w:rFonts w:ascii="Times New Roman" w:hAnsi="Times New Roman" w:cs="Times New Roman"/>
          <w:b/>
          <w:sz w:val="36"/>
          <w:szCs w:val="36"/>
          <w:lang w:val="sr-Cyrl-CS"/>
        </w:rPr>
        <w:t>СА ФИНАНСИЈСКИМ ИЗВЈЕШТАЈЕМ</w:t>
      </w:r>
    </w:p>
    <w:p w:rsidR="00EA3482" w:rsidRP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3482">
        <w:rPr>
          <w:rFonts w:ascii="Times New Roman" w:hAnsi="Times New Roman" w:cs="Times New Roman"/>
          <w:b/>
          <w:sz w:val="36"/>
          <w:szCs w:val="36"/>
        </w:rPr>
        <w:t>ЈУ ПОЛИМСКИ МУЗЕЈ – БЕРАНЕ</w:t>
      </w:r>
    </w:p>
    <w:p w:rsidR="00FE59A4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3482">
        <w:rPr>
          <w:rFonts w:ascii="Times New Roman" w:hAnsi="Times New Roman" w:cs="Times New Roman"/>
          <w:b/>
          <w:sz w:val="36"/>
          <w:szCs w:val="36"/>
        </w:rPr>
        <w:t>ЗА 2016.ГОДИНУ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476750" cy="2924175"/>
            <wp:effectExtent l="0" t="0" r="0" b="9525"/>
            <wp:docPr id="1" name="Picture 1" descr="C:\Users\user\Desktop\PM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M2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A3482">
        <w:rPr>
          <w:rFonts w:ascii="Times New Roman" w:hAnsi="Times New Roman" w:cs="Times New Roman"/>
          <w:b/>
          <w:sz w:val="36"/>
          <w:szCs w:val="36"/>
        </w:rPr>
        <w:t>Беране</w:t>
      </w:r>
      <w:proofErr w:type="spellEnd"/>
      <w:r w:rsidRPr="00EA3482">
        <w:rPr>
          <w:rFonts w:ascii="Times New Roman" w:hAnsi="Times New Roman" w:cs="Times New Roman"/>
          <w:b/>
          <w:sz w:val="36"/>
          <w:szCs w:val="36"/>
        </w:rPr>
        <w:t>, 2016.године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3482" w:rsidRPr="00EA3482" w:rsidRDefault="00EA3482" w:rsidP="00EA34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482">
        <w:rPr>
          <w:rFonts w:ascii="Times New Roman" w:hAnsi="Times New Roman" w:cs="Times New Roman"/>
          <w:b/>
          <w:sz w:val="24"/>
          <w:szCs w:val="24"/>
        </w:rPr>
        <w:t>У В О Д</w:t>
      </w: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A3482">
        <w:rPr>
          <w:rFonts w:ascii="Times New Roman" w:hAnsi="Times New Roman" w:cs="Times New Roman"/>
          <w:sz w:val="24"/>
          <w:szCs w:val="24"/>
        </w:rPr>
        <w:t>Јавна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Полимски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Беране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остварила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задатке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2016.години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усвојеног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сједници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Беране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A3482">
        <w:rPr>
          <w:rFonts w:ascii="Times New Roman" w:hAnsi="Times New Roman" w:cs="Times New Roman"/>
          <w:sz w:val="24"/>
          <w:szCs w:val="24"/>
        </w:rPr>
        <w:t>Основ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подношење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Извјештаја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садржан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одредбам</w:t>
      </w:r>
      <w:r w:rsidR="0015175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r w:rsidR="00151755">
        <w:rPr>
          <w:rFonts w:ascii="Times New Roman" w:hAnsi="Times New Roman" w:cs="Times New Roman"/>
          <w:sz w:val="24"/>
          <w:szCs w:val="24"/>
          <w:lang w:val="sr-Cyrl-CS"/>
        </w:rPr>
        <w:t>члана 32</w:t>
      </w:r>
      <w:r w:rsidR="00926A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51755">
        <w:rPr>
          <w:rFonts w:ascii="Times New Roman" w:hAnsi="Times New Roman" w:cs="Times New Roman"/>
          <w:sz w:val="24"/>
          <w:szCs w:val="24"/>
          <w:lang w:val="sr-Cyrl-CS"/>
        </w:rPr>
        <w:t xml:space="preserve"> Закона о култури</w:t>
      </w:r>
      <w:r w:rsidRPr="00EA3482">
        <w:rPr>
          <w:rFonts w:ascii="Times New Roman" w:hAnsi="Times New Roman" w:cs="Times New Roman"/>
          <w:sz w:val="24"/>
          <w:szCs w:val="24"/>
        </w:rPr>
        <w:t xml:space="preserve"> (“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Сл.</w:t>
      </w:r>
      <w:r w:rsidR="00151755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="00151755">
        <w:rPr>
          <w:rFonts w:ascii="Times New Roman" w:hAnsi="Times New Roman" w:cs="Times New Roman"/>
          <w:sz w:val="24"/>
          <w:szCs w:val="24"/>
        </w:rPr>
        <w:t xml:space="preserve"> ЦГ”, </w:t>
      </w:r>
      <w:proofErr w:type="spellStart"/>
      <w:r w:rsidR="0015175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151755">
        <w:rPr>
          <w:rFonts w:ascii="Times New Roman" w:hAnsi="Times New Roman" w:cs="Times New Roman"/>
          <w:sz w:val="24"/>
          <w:szCs w:val="24"/>
        </w:rPr>
        <w:t>.</w:t>
      </w:r>
      <w:r w:rsidR="00151755">
        <w:rPr>
          <w:rFonts w:ascii="Times New Roman" w:hAnsi="Times New Roman" w:cs="Times New Roman"/>
          <w:sz w:val="24"/>
          <w:szCs w:val="24"/>
          <w:lang w:val="sr-Cyrl-CS"/>
        </w:rPr>
        <w:t xml:space="preserve"> 4</w:t>
      </w:r>
      <w:r w:rsidR="00151755">
        <w:rPr>
          <w:rFonts w:ascii="Times New Roman" w:hAnsi="Times New Roman" w:cs="Times New Roman"/>
          <w:sz w:val="24"/>
          <w:szCs w:val="24"/>
        </w:rPr>
        <w:t>9/</w:t>
      </w:r>
      <w:r w:rsidRPr="00EA3482">
        <w:rPr>
          <w:rFonts w:ascii="Times New Roman" w:hAnsi="Times New Roman" w:cs="Times New Roman"/>
          <w:sz w:val="24"/>
          <w:szCs w:val="24"/>
        </w:rPr>
        <w:t>0</w:t>
      </w:r>
      <w:r w:rsidR="00151755">
        <w:rPr>
          <w:rFonts w:ascii="Times New Roman" w:hAnsi="Times New Roman" w:cs="Times New Roman"/>
          <w:sz w:val="24"/>
          <w:szCs w:val="24"/>
          <w:lang w:val="sr-Cyrl-CS"/>
        </w:rPr>
        <w:t>8</w:t>
      </w:r>
      <w:r w:rsidR="00926A72">
        <w:rPr>
          <w:rFonts w:ascii="Times New Roman" w:hAnsi="Times New Roman" w:cs="Times New Roman"/>
          <w:sz w:val="24"/>
          <w:szCs w:val="24"/>
        </w:rPr>
        <w:t>,</w:t>
      </w:r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r w:rsidR="00926A72">
        <w:rPr>
          <w:rFonts w:ascii="Times New Roman" w:hAnsi="Times New Roman" w:cs="Times New Roman"/>
          <w:sz w:val="24"/>
          <w:szCs w:val="24"/>
        </w:rPr>
        <w:t>16</w:t>
      </w:r>
      <w:r w:rsidR="00926A72">
        <w:rPr>
          <w:rFonts w:ascii="Times New Roman" w:hAnsi="Times New Roman" w:cs="Times New Roman"/>
          <w:sz w:val="24"/>
          <w:szCs w:val="24"/>
          <w:lang w:val="sr-Latn-CS"/>
        </w:rPr>
        <w:t xml:space="preserve">/11, 40/11 </w:t>
      </w:r>
      <w:r w:rsidR="00F62417">
        <w:rPr>
          <w:rFonts w:ascii="Times New Roman" w:hAnsi="Times New Roman" w:cs="Times New Roman"/>
          <w:sz w:val="24"/>
          <w:szCs w:val="24"/>
          <w:lang/>
        </w:rPr>
        <w:t>и</w:t>
      </w:r>
      <w:r w:rsidR="00926A72">
        <w:rPr>
          <w:rFonts w:ascii="Times New Roman" w:hAnsi="Times New Roman" w:cs="Times New Roman"/>
          <w:sz w:val="24"/>
          <w:szCs w:val="24"/>
          <w:lang w:val="sr-Latn-CS"/>
        </w:rPr>
        <w:t xml:space="preserve"> 38/12</w:t>
      </w:r>
      <w:bookmarkStart w:id="0" w:name="_GoBack"/>
      <w:bookmarkEnd w:id="0"/>
      <w:r w:rsidRPr="00EA348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предвиђено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друштвене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дужне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Скупштини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јединици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локалне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самоуправе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најмање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једанпут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годишње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поднесу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Извјештај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свом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A3482">
        <w:rPr>
          <w:rFonts w:ascii="Times New Roman" w:hAnsi="Times New Roman" w:cs="Times New Roman"/>
          <w:sz w:val="24"/>
          <w:szCs w:val="24"/>
        </w:rPr>
        <w:t>Извјештај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урађен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Правилника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припреме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достављања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предсједнику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бр.01-031-1823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16.06.2014.године.</w:t>
      </w:r>
      <w:proofErr w:type="gram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подно</w:t>
      </w:r>
      <w:r w:rsidR="00521068">
        <w:rPr>
          <w:rFonts w:ascii="Times New Roman" w:hAnsi="Times New Roman" w:cs="Times New Roman"/>
          <w:sz w:val="24"/>
          <w:szCs w:val="24"/>
        </w:rPr>
        <w:t>шења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извјештаја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информисање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o</w:t>
      </w:r>
      <w:r w:rsidRPr="00EA3482">
        <w:rPr>
          <w:rFonts w:ascii="Times New Roman" w:hAnsi="Times New Roman" w:cs="Times New Roman"/>
          <w:sz w:val="24"/>
          <w:szCs w:val="24"/>
        </w:rPr>
        <w:t>пштине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Беране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општинског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управе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надлежног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послове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културе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о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степену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реализације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програмског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садржаја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утврђеним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роковима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поступању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мјерама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закључцима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Оснивача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намјенском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коришћењу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средстава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давања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оцјене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стања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установи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предлагање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мјера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програмске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оријентације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наредни</w:t>
      </w:r>
      <w:proofErr w:type="spellEnd"/>
      <w:r w:rsidR="009B6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>.</w:t>
      </w:r>
    </w:p>
    <w:p w:rsidR="00EA3482" w:rsidRPr="00266BA9" w:rsidRDefault="00EA3482" w:rsidP="00EA34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66BA9">
        <w:rPr>
          <w:rFonts w:ascii="Times New Roman" w:hAnsi="Times New Roman" w:cs="Times New Roman"/>
          <w:b/>
          <w:i/>
          <w:sz w:val="24"/>
          <w:szCs w:val="24"/>
        </w:rPr>
        <w:t>Програм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66BA9">
        <w:rPr>
          <w:rFonts w:ascii="Times New Roman" w:hAnsi="Times New Roman" w:cs="Times New Roman"/>
          <w:b/>
          <w:i/>
          <w:sz w:val="24"/>
          <w:szCs w:val="24"/>
        </w:rPr>
        <w:t>рада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66BA9">
        <w:rPr>
          <w:rFonts w:ascii="Times New Roman" w:hAnsi="Times New Roman" w:cs="Times New Roman"/>
          <w:b/>
          <w:i/>
          <w:sz w:val="24"/>
          <w:szCs w:val="24"/>
        </w:rPr>
        <w:t>муз</w:t>
      </w:r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еја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остварен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је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преко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следећих</w:t>
      </w:r>
      <w:proofErr w:type="spellEnd"/>
      <w:r w:rsidR="009B6E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66BA9" w:rsidRPr="00266BA9">
        <w:rPr>
          <w:rFonts w:ascii="Times New Roman" w:hAnsi="Times New Roman" w:cs="Times New Roman"/>
          <w:b/>
          <w:i/>
          <w:sz w:val="24"/>
          <w:szCs w:val="24"/>
        </w:rPr>
        <w:t>дј</w:t>
      </w:r>
      <w:r w:rsidRPr="00266BA9">
        <w:rPr>
          <w:rFonts w:ascii="Times New Roman" w:hAnsi="Times New Roman" w:cs="Times New Roman"/>
          <w:b/>
          <w:i/>
          <w:sz w:val="24"/>
          <w:szCs w:val="24"/>
        </w:rPr>
        <w:t>елатности</w:t>
      </w:r>
      <w:proofErr w:type="spellEnd"/>
      <w:r w:rsidRPr="00266BA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музејске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галеријске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истраживањакултурнихдобара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инвестиционоодржавање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</w:t>
      </w:r>
      <w:r w:rsidR="00521068">
        <w:rPr>
          <w:rFonts w:ascii="Times New Roman" w:hAnsi="Times New Roman" w:cs="Times New Roman"/>
          <w:sz w:val="24"/>
          <w:szCs w:val="24"/>
        </w:rPr>
        <w:t>здавачке</w:t>
      </w:r>
      <w:proofErr w:type="spellEnd"/>
      <w:r w:rsidR="0052106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културно-едукативнедј</w:t>
      </w:r>
      <w:r w:rsidR="00F11ABC">
        <w:rPr>
          <w:rFonts w:ascii="Times New Roman" w:hAnsi="Times New Roman" w:cs="Times New Roman"/>
          <w:sz w:val="24"/>
          <w:szCs w:val="24"/>
        </w:rPr>
        <w:t>елатности</w:t>
      </w:r>
      <w:proofErr w:type="spellEnd"/>
    </w:p>
    <w:p w:rsid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68" w:rsidRPr="00521068" w:rsidRDefault="00521068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3482" w:rsidRPr="00266BA9" w:rsidRDefault="00EA3482" w:rsidP="00EA34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BA9">
        <w:rPr>
          <w:rFonts w:ascii="Times New Roman" w:hAnsi="Times New Roman" w:cs="Times New Roman"/>
          <w:b/>
          <w:sz w:val="24"/>
          <w:szCs w:val="24"/>
        </w:rPr>
        <w:lastRenderedPageBreak/>
        <w:t>ПРЕГЛЕД ПОСЛОВА ПО ДЈЕЛАТНОСТИМА</w:t>
      </w: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r w:rsidR="0038545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Музејска</w:t>
      </w:r>
      <w:proofErr w:type="spellEnd"/>
      <w:proofErr w:type="gram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06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ј</w:t>
      </w:r>
      <w:r w:rsidRPr="00EA3482">
        <w:rPr>
          <w:rFonts w:ascii="Times New Roman" w:hAnsi="Times New Roman" w:cs="Times New Roman"/>
          <w:sz w:val="24"/>
          <w:szCs w:val="24"/>
        </w:rPr>
        <w:t>елатност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Откуп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музејских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3482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очувања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наслеђа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обогаћивања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фондова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музејских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збирки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Полимски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донио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откупу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музејских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2015-2019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год</w:t>
      </w:r>
      <w:r w:rsidR="00F11ABC">
        <w:rPr>
          <w:rFonts w:ascii="Times New Roman" w:hAnsi="Times New Roman" w:cs="Times New Roman"/>
          <w:sz w:val="24"/>
          <w:szCs w:val="24"/>
        </w:rPr>
        <w:t>ине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A3482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откупу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музејских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приказује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недостају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појединим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збиркама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имати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приоритет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понуди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откуп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нађу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понуди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временски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планиран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реализацију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предвиђених</w:t>
      </w:r>
      <w:proofErr w:type="spellEnd"/>
      <w:r w:rsidR="0038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3482" w:rsidRPr="00EA3482" w:rsidRDefault="00C52D17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EA3482" w:rsidRPr="00EA3482">
        <w:rPr>
          <w:rFonts w:ascii="Times New Roman" w:hAnsi="Times New Roman" w:cs="Times New Roman"/>
          <w:sz w:val="24"/>
          <w:szCs w:val="24"/>
        </w:rPr>
        <w:t>2016.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EA3482" w:rsidRPr="00EA3482">
        <w:rPr>
          <w:rFonts w:ascii="Times New Roman" w:hAnsi="Times New Roman" w:cs="Times New Roman"/>
          <w:sz w:val="24"/>
          <w:szCs w:val="24"/>
        </w:rPr>
        <w:t>одини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Полимски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музеј</w:t>
      </w:r>
      <w:proofErr w:type="spellEnd"/>
      <w:r w:rsidR="004975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процјене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Комисије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откуп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музејских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предмета</w:t>
      </w:r>
      <w:r w:rsidR="00497560">
        <w:rPr>
          <w:rFonts w:ascii="Times New Roman" w:hAnsi="Times New Roman" w:cs="Times New Roman"/>
          <w:sz w:val="24"/>
          <w:szCs w:val="24"/>
        </w:rPr>
        <w:t>,</w:t>
      </w:r>
      <w:r w:rsidR="00EA3482" w:rsidRPr="00EA3482">
        <w:rPr>
          <w:rFonts w:ascii="Times New Roman" w:hAnsi="Times New Roman" w:cs="Times New Roman"/>
          <w:sz w:val="24"/>
          <w:szCs w:val="24"/>
        </w:rPr>
        <w:t>откупио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BA9">
        <w:rPr>
          <w:rFonts w:ascii="Times New Roman" w:hAnsi="Times New Roman" w:cs="Times New Roman"/>
          <w:sz w:val="24"/>
          <w:szCs w:val="24"/>
        </w:rPr>
        <w:t>Црногорски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BA9">
        <w:rPr>
          <w:rFonts w:ascii="Times New Roman" w:hAnsi="Times New Roman" w:cs="Times New Roman"/>
          <w:sz w:val="24"/>
          <w:szCs w:val="24"/>
        </w:rPr>
        <w:t>јелек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BA9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266BA9">
        <w:rPr>
          <w:rFonts w:ascii="Times New Roman" w:hAnsi="Times New Roman" w:cs="Times New Roman"/>
          <w:sz w:val="24"/>
          <w:szCs w:val="24"/>
        </w:rPr>
        <w:t xml:space="preserve"> XI</w:t>
      </w:r>
      <w:r w:rsidR="00EA3482" w:rsidRPr="00EA3482"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вијека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сребрним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токама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A3482" w:rsidRPr="00EA3482">
        <w:rPr>
          <w:rFonts w:ascii="Times New Roman" w:hAnsi="Times New Roman" w:cs="Times New Roman"/>
          <w:sz w:val="24"/>
          <w:szCs w:val="24"/>
        </w:rPr>
        <w:t>Токе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причвршћене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јелек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богато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украшен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златовезом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A3482" w:rsidRPr="00EA3482"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предње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јелека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седам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редова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дугуљастих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сребрних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плочица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изнад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двије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плочице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средишњем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дијелу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позлаћени</w:t>
      </w:r>
      <w:proofErr w:type="spellEnd"/>
      <w:r w:rsidR="00497560">
        <w:rPr>
          <w:rFonts w:ascii="Times New Roman" w:hAnsi="Times New Roman" w:cs="Times New Roman"/>
          <w:sz w:val="24"/>
          <w:szCs w:val="24"/>
        </w:rPr>
        <w:t>,</w:t>
      </w:r>
      <w:r w:rsidR="00EA3482"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филиграну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урађени</w:t>
      </w:r>
      <w:proofErr w:type="spellEnd"/>
      <w:r w:rsidR="004975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цвијет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дугме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спаја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двије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плочице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A3482" w:rsidRPr="00EA3482">
        <w:rPr>
          <w:rFonts w:ascii="Times New Roman" w:hAnsi="Times New Roman" w:cs="Times New Roman"/>
          <w:sz w:val="24"/>
          <w:szCs w:val="24"/>
        </w:rPr>
        <w:t>Остали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украси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плочицама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осим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филиграна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рађени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техником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гранулације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A3482" w:rsidRPr="00EA3482">
        <w:rPr>
          <w:rFonts w:ascii="Times New Roman" w:hAnsi="Times New Roman" w:cs="Times New Roman"/>
          <w:sz w:val="24"/>
          <w:szCs w:val="24"/>
        </w:rPr>
        <w:t>искуцавања</w:t>
      </w:r>
      <w:proofErr w:type="spellEnd"/>
      <w:r w:rsidR="00EA3482"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A3482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решавању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цијењено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стање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којем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наведеним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предметом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обогатио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етнографску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збирку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Полимског</w:t>
      </w:r>
      <w:proofErr w:type="spellEnd"/>
      <w:r w:rsidR="00C52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музеја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876425"/>
            <wp:effectExtent l="0" t="0" r="0" b="9525"/>
            <wp:docPr id="2" name="Picture 2" descr="C:\Users\user\Desktop\2016-05-07 19.3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5-07 19.32.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Црногорски јелек са сребрним токама</w:t>
      </w:r>
    </w:p>
    <w:p w:rsidR="00AB19FC" w:rsidRDefault="00AB19FC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19FC" w:rsidRDefault="00AB19FC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19FC" w:rsidRDefault="00AB19FC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19FC" w:rsidRDefault="00AB19FC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022" w:rsidRPr="00EB7022" w:rsidRDefault="00EB7022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A3482">
        <w:rPr>
          <w:rFonts w:ascii="Times New Roman" w:hAnsi="Times New Roman" w:cs="Times New Roman"/>
          <w:sz w:val="24"/>
          <w:szCs w:val="24"/>
        </w:rPr>
        <w:lastRenderedPageBreak/>
        <w:t>Музејске</w:t>
      </w:r>
      <w:proofErr w:type="spellEnd"/>
      <w:r w:rsidRPr="00EA34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482">
        <w:rPr>
          <w:rFonts w:ascii="Times New Roman" w:hAnsi="Times New Roman" w:cs="Times New Roman"/>
          <w:sz w:val="24"/>
          <w:szCs w:val="24"/>
        </w:rPr>
        <w:t>изложбе</w:t>
      </w:r>
      <w:proofErr w:type="spellEnd"/>
    </w:p>
    <w:p w:rsidR="00936568" w:rsidRPr="00EA3482" w:rsidRDefault="00936568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482" w:rsidRPr="00EA3482" w:rsidRDefault="004E04B6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оквиру музејске дј</w:t>
      </w:r>
      <w:r w:rsidR="00EA3482" w:rsidRPr="00EA3482">
        <w:rPr>
          <w:rFonts w:ascii="Times New Roman" w:hAnsi="Times New Roman" w:cs="Times New Roman"/>
          <w:sz w:val="24"/>
          <w:szCs w:val="24"/>
        </w:rPr>
        <w:t>елатности у 2016. години организован</w:t>
      </w:r>
      <w:r w:rsidR="00936568">
        <w:rPr>
          <w:rFonts w:ascii="Times New Roman" w:hAnsi="Times New Roman" w:cs="Times New Roman"/>
          <w:sz w:val="24"/>
          <w:szCs w:val="24"/>
        </w:rPr>
        <w:t>а је изложба везана за живот и дј</w:t>
      </w:r>
      <w:r w:rsidR="00EA3482" w:rsidRPr="00EA3482">
        <w:rPr>
          <w:rFonts w:ascii="Times New Roman" w:hAnsi="Times New Roman" w:cs="Times New Roman"/>
          <w:sz w:val="24"/>
          <w:szCs w:val="24"/>
        </w:rPr>
        <w:t>ело попа Страхиње из Буди</w:t>
      </w:r>
      <w:r w:rsidR="00936568">
        <w:rPr>
          <w:rFonts w:ascii="Times New Roman" w:hAnsi="Times New Roman" w:cs="Times New Roman"/>
          <w:sz w:val="24"/>
          <w:szCs w:val="24"/>
        </w:rPr>
        <w:t>мља, под називом “Репродукција дј</w:t>
      </w:r>
      <w:r w:rsidR="00EA3482" w:rsidRPr="00EA3482">
        <w:rPr>
          <w:rFonts w:ascii="Times New Roman" w:hAnsi="Times New Roman" w:cs="Times New Roman"/>
          <w:sz w:val="24"/>
          <w:szCs w:val="24"/>
        </w:rPr>
        <w:t>ела попа Страхиње из Будимља”.</w:t>
      </w: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Поп Страхиња из Будимља је први поуздано идентификовани сликар поствизантијске сликарске традиције који је рођен на теритиорији данашње Црне Горе. Оставио је богат опус у области фрескосликарства и иконописа на цијелој територији Црне Горе, од манастира Градиште у Буљарици до Св. Тројице у Пљевљима.  Наж</w:t>
      </w:r>
      <w:r w:rsidR="00834962">
        <w:rPr>
          <w:rFonts w:ascii="Times New Roman" w:hAnsi="Times New Roman" w:cs="Times New Roman"/>
          <w:sz w:val="24"/>
          <w:szCs w:val="24"/>
        </w:rPr>
        <w:t>алост,  скоро ништа од његовог дј</w:t>
      </w:r>
      <w:r w:rsidRPr="00EA3482">
        <w:rPr>
          <w:rFonts w:ascii="Times New Roman" w:hAnsi="Times New Roman" w:cs="Times New Roman"/>
          <w:sz w:val="24"/>
          <w:szCs w:val="24"/>
        </w:rPr>
        <w:t>ела није сачувано у његовом родном крају, иако се поуздано зна да је живописао бројне цркве у Полимљу. Иако је у науци одавно проучаван и признат као репрезентативни представник сликарства свог доба, посебно важног и због обнове културе на овим просторима у</w:t>
      </w:r>
      <w:r w:rsidR="00834962">
        <w:rPr>
          <w:rFonts w:ascii="Times New Roman" w:hAnsi="Times New Roman" w:cs="Times New Roman"/>
          <w:sz w:val="24"/>
          <w:szCs w:val="24"/>
        </w:rPr>
        <w:t xml:space="preserve"> X</w:t>
      </w:r>
      <w:r w:rsidR="00834962">
        <w:rPr>
          <w:rFonts w:ascii="Times New Roman" w:hAnsi="Times New Roman" w:cs="Times New Roman"/>
          <w:sz w:val="24"/>
          <w:szCs w:val="24"/>
          <w:lang w:val="sr-Latn-CS"/>
        </w:rPr>
        <w:t>VI</w:t>
      </w:r>
      <w:r w:rsidR="00834962">
        <w:rPr>
          <w:rFonts w:ascii="Times New Roman" w:hAnsi="Times New Roman" w:cs="Times New Roman"/>
          <w:sz w:val="24"/>
          <w:szCs w:val="24"/>
        </w:rPr>
        <w:t xml:space="preserve"> и X</w:t>
      </w:r>
      <w:r w:rsidR="00834962">
        <w:rPr>
          <w:rFonts w:ascii="Times New Roman" w:hAnsi="Times New Roman" w:cs="Times New Roman"/>
          <w:sz w:val="24"/>
          <w:szCs w:val="24"/>
          <w:lang w:val="sr-Latn-CS"/>
        </w:rPr>
        <w:t>VII</w:t>
      </w:r>
      <w:r w:rsidRPr="00EA3482">
        <w:rPr>
          <w:rFonts w:ascii="Times New Roman" w:hAnsi="Times New Roman" w:cs="Times New Roman"/>
          <w:sz w:val="24"/>
          <w:szCs w:val="24"/>
        </w:rPr>
        <w:t xml:space="preserve"> вијеку, до сада му није посвећена посебна пажња,</w:t>
      </w:r>
      <w:r w:rsidR="00834962">
        <w:rPr>
          <w:rFonts w:ascii="Times New Roman" w:hAnsi="Times New Roman" w:cs="Times New Roman"/>
          <w:sz w:val="24"/>
          <w:szCs w:val="24"/>
        </w:rPr>
        <w:t xml:space="preserve"> у смислу презентације његовог дј</w:t>
      </w:r>
      <w:r w:rsidRPr="00EA3482">
        <w:rPr>
          <w:rFonts w:ascii="Times New Roman" w:hAnsi="Times New Roman" w:cs="Times New Roman"/>
          <w:sz w:val="24"/>
          <w:szCs w:val="24"/>
        </w:rPr>
        <w:t>ела у виду књиге или изложбе. Ова изложба је имала за циљ да представи и поново открије широј јавности  нашег првог сликара.</w:t>
      </w: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Изложба је урађена као низ репродукција фресака и икона попа Страхиње. Репродукције  укључују све значајне цркве и манастире у којима је радио и репрезентују његов сликарски развој од почетка па све до краја сликарске каријере. Изложбу прати каталог са ауторским текстом др Александра Чиликова, који је свечано и отворио изложбу.</w:t>
      </w:r>
    </w:p>
    <w:p w:rsidR="00EA3482" w:rsidRP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 xml:space="preserve">Полимски музеј има амбицију да ову изложбу, након промоције у сопственом изложбеном простору, презентује и у другим градовима Црне Горе, са истим горе наведеним циљем, јер се ради о умјетнику од прворазредног значаја за националну културу. </w:t>
      </w:r>
    </w:p>
    <w:p w:rsidR="00EA3482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r w:rsidRPr="00EA3482">
        <w:rPr>
          <w:rFonts w:ascii="Times New Roman" w:hAnsi="Times New Roman" w:cs="Times New Roman"/>
          <w:sz w:val="24"/>
          <w:szCs w:val="24"/>
        </w:rPr>
        <w:t>Изложбени експонати  су урађени  у техници висококвалитетне штампе и монтирани на подлогу од алу-бонда, што ће им омогућити трајност за вишеструко излагање.</w:t>
      </w: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381250"/>
            <wp:effectExtent l="0" t="0" r="0" b="0"/>
            <wp:docPr id="3" name="Picture 3" descr="C:\Users\user\Desktop\pre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edn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4962" w:rsidRDefault="00834962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40FF" w:rsidRPr="003240FF" w:rsidRDefault="003240FF" w:rsidP="00EA3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3482" w:rsidRPr="000A016B" w:rsidRDefault="00EA3482" w:rsidP="00EA34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музејска дј</w:t>
      </w:r>
      <w:r w:rsidRPr="00EA3482">
        <w:rPr>
          <w:rFonts w:ascii="Times New Roman" w:hAnsi="Times New Roman" w:cs="Times New Roman"/>
          <w:sz w:val="24"/>
          <w:szCs w:val="24"/>
        </w:rPr>
        <w:t xml:space="preserve">елатност, поред активности које смо имали поводом тематских изложби и откупа музејских предмета, у прошлој години смо имали </w:t>
      </w:r>
      <w:proofErr w:type="gramStart"/>
      <w:r w:rsidRPr="00EA3482">
        <w:rPr>
          <w:rFonts w:ascii="Times New Roman" w:hAnsi="Times New Roman" w:cs="Times New Roman"/>
          <w:sz w:val="24"/>
          <w:szCs w:val="24"/>
        </w:rPr>
        <w:t>и  активности</w:t>
      </w:r>
      <w:proofErr w:type="gramEnd"/>
      <w:r w:rsidRPr="00EA3482">
        <w:rPr>
          <w:rFonts w:ascii="Times New Roman" w:hAnsi="Times New Roman" w:cs="Times New Roman"/>
          <w:sz w:val="24"/>
          <w:szCs w:val="24"/>
        </w:rPr>
        <w:t xml:space="preserve"> везане за конзервацију. У 2016. години обезбиједили смо средства за конзервацију Умјетничке збирке Полимског музеја, која садржи</w:t>
      </w:r>
      <w:r w:rsidR="00834962">
        <w:rPr>
          <w:rFonts w:ascii="Times New Roman" w:hAnsi="Times New Roman" w:cs="Times New Roman"/>
          <w:sz w:val="24"/>
          <w:szCs w:val="24"/>
        </w:rPr>
        <w:t xml:space="preserve"> умјетничка дј</w:t>
      </w:r>
      <w:r w:rsidRPr="00EA3482">
        <w:rPr>
          <w:rFonts w:ascii="Times New Roman" w:hAnsi="Times New Roman" w:cs="Times New Roman"/>
          <w:sz w:val="24"/>
          <w:szCs w:val="24"/>
        </w:rPr>
        <w:t>ела познатих сликара. Конзервација предмета Умјетничке зби</w:t>
      </w:r>
      <w:r w:rsidR="000A016B">
        <w:rPr>
          <w:rFonts w:ascii="Times New Roman" w:hAnsi="Times New Roman" w:cs="Times New Roman"/>
          <w:sz w:val="24"/>
          <w:szCs w:val="24"/>
        </w:rPr>
        <w:t>рке је</w:t>
      </w:r>
      <w:r w:rsidR="000A016B">
        <w:rPr>
          <w:rFonts w:ascii="Times New Roman" w:hAnsi="Times New Roman" w:cs="Times New Roman"/>
          <w:sz w:val="24"/>
          <w:szCs w:val="24"/>
          <w:lang w:val="sr-Latn-CS"/>
        </w:rPr>
        <w:t xml:space="preserve"> za</w:t>
      </w:r>
      <w:r w:rsidR="000A016B">
        <w:rPr>
          <w:rFonts w:ascii="Times New Roman" w:hAnsi="Times New Roman" w:cs="Times New Roman"/>
          <w:sz w:val="24"/>
          <w:szCs w:val="24"/>
        </w:rPr>
        <w:t>вршена у току 2016. године.</w:t>
      </w:r>
    </w:p>
    <w:p w:rsidR="00F51158" w:rsidRDefault="00F51158" w:rsidP="00834962">
      <w:pPr>
        <w:rPr>
          <w:rFonts w:ascii="Times New Roman" w:hAnsi="Times New Roman" w:cs="Times New Roman"/>
          <w:sz w:val="24"/>
          <w:szCs w:val="24"/>
        </w:rPr>
      </w:pPr>
    </w:p>
    <w:p w:rsidR="00834962" w:rsidRPr="00834962" w:rsidRDefault="00834962" w:rsidP="00834962">
      <w:pPr>
        <w:rPr>
          <w:rFonts w:ascii="Times New Roman" w:hAnsi="Times New Roman" w:cs="Times New Roman"/>
          <w:b/>
          <w:sz w:val="24"/>
          <w:szCs w:val="24"/>
        </w:rPr>
      </w:pPr>
    </w:p>
    <w:p w:rsidR="00EA3482" w:rsidRPr="00EA3482" w:rsidRDefault="00EA3482" w:rsidP="00EA34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482">
        <w:rPr>
          <w:rFonts w:ascii="Times New Roman" w:hAnsi="Times New Roman" w:cs="Times New Roman"/>
          <w:b/>
          <w:sz w:val="32"/>
          <w:szCs w:val="32"/>
        </w:rPr>
        <w:t>ФОТО ДОКУМЕНТАЦИЈА УМЈЕТНИЧКЕ ЗБИРКЕ</w:t>
      </w:r>
    </w:p>
    <w:p w:rsidR="00A35815" w:rsidRPr="00EA3482" w:rsidRDefault="00EA3482" w:rsidP="00A358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482">
        <w:rPr>
          <w:rFonts w:ascii="Times New Roman" w:hAnsi="Times New Roman" w:cs="Times New Roman"/>
          <w:b/>
          <w:sz w:val="32"/>
          <w:szCs w:val="32"/>
        </w:rPr>
        <w:t>ПОЛИМСКОГ МУЗЕЈА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482">
        <w:rPr>
          <w:rFonts w:ascii="Times New Roman" w:hAnsi="Times New Roman" w:cs="Times New Roman"/>
          <w:b/>
          <w:sz w:val="24"/>
          <w:szCs w:val="24"/>
        </w:rPr>
        <w:t>Уља на платну, прије и након конзерваторских радова</w:t>
      </w:r>
    </w:p>
    <w:p w:rsidR="00A35815" w:rsidRPr="00EA3482" w:rsidRDefault="00A35815" w:rsidP="00EA34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82" w:rsidRP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Перо Богићевић - „Борба пјетлова“</w:t>
      </w: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625" cy="1619250"/>
            <wp:effectExtent l="0" t="0" r="9525" b="0"/>
            <wp:docPr id="4" name="Picture 4" descr="C:\Users\user\Desktop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ptur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90675" cy="1647825"/>
            <wp:effectExtent l="0" t="0" r="9525" b="9525"/>
            <wp:docPr id="5" name="Picture 5" descr="C:\Users\user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ptur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62" w:rsidRDefault="0083496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962" w:rsidRDefault="0083496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962" w:rsidRDefault="0083496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DB" w:rsidRDefault="000639DB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Перо Богићевић – „Група са кишобранима“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19250"/>
            <wp:effectExtent l="0" t="0" r="9525" b="0"/>
            <wp:docPr id="13" name="Picture 13" descr="C:\Users\user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aptur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714500"/>
            <wp:effectExtent l="0" t="0" r="9525" b="0"/>
            <wp:docPr id="14" name="Picture 14" descr="C:\Users\user\Desktop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ptur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266B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Војо Сајчић - „Кроз Албанију“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5200" cy="1771650"/>
            <wp:effectExtent l="0" t="0" r="0" b="0"/>
            <wp:docPr id="59" name="Picture 59" descr="C:\Users\user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ptur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1724025"/>
            <wp:effectExtent l="0" t="0" r="9525" b="9525"/>
            <wp:docPr id="6" name="Picture 6" descr="C:\Users\user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pture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Аљо Смаилагић -“Улица беранска”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33600" cy="3171825"/>
            <wp:effectExtent l="0" t="0" r="0" b="9525"/>
            <wp:docPr id="61" name="Picture 61" descr="C:\Users\user\Desktop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ptur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BA9" w:rsidRPr="003661E7" w:rsidRDefault="00266BA9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Данило Радојевић – „Чардак Реџепагића“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5950" cy="2609850"/>
            <wp:effectExtent l="0" t="0" r="0" b="0"/>
            <wp:docPr id="62" name="Picture 62" descr="C:\Users\user\Desktop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apture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Цветко Лаиновић – „Црква св. Ђорђа“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050" cy="2638425"/>
            <wp:effectExtent l="0" t="0" r="0" b="9525"/>
            <wp:docPr id="63" name="Picture 63" descr="C:\Users\user\Desktop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aptur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Сава Лабан – „ Грможур“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66875" cy="2057400"/>
            <wp:effectExtent l="0" t="0" r="9525" b="0"/>
            <wp:docPr id="64" name="Picture 64" descr="C:\Users\user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aptur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1E7" w:rsidRDefault="003661E7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0DF" w:rsidRDefault="001F60DF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82">
        <w:rPr>
          <w:rFonts w:ascii="Times New Roman" w:hAnsi="Times New Roman" w:cs="Times New Roman"/>
          <w:b/>
          <w:sz w:val="28"/>
          <w:szCs w:val="28"/>
        </w:rPr>
        <w:t>Анастас Јовановић – “Његош”</w:t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90675" cy="2857500"/>
            <wp:effectExtent l="0" t="0" r="9525" b="0"/>
            <wp:docPr id="65" name="Picture 65" descr="C:\Users\user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pture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482" w:rsidRDefault="00EA3482" w:rsidP="00EA3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2800" cy="1676400"/>
            <wp:effectExtent l="0" t="0" r="0" b="0"/>
            <wp:docPr id="7" name="Picture 7" descr="F: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ptur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2" w:rsidRDefault="00EB7022" w:rsidP="00EA3482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</w:t>
      </w:r>
      <w:proofErr w:type="spellStart"/>
      <w:r w:rsidR="00EA3482" w:rsidRPr="00EA3482">
        <w:rPr>
          <w:rFonts w:ascii="Times New Roman" w:hAnsi="Times New Roman" w:cs="Times New Roman"/>
          <w:b/>
          <w:sz w:val="16"/>
          <w:szCs w:val="16"/>
        </w:rPr>
        <w:t>Данило</w:t>
      </w:r>
      <w:proofErr w:type="spellEnd"/>
      <w:r w:rsidR="00EA3482" w:rsidRPr="00EA3482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b/>
          <w:sz w:val="16"/>
          <w:szCs w:val="16"/>
        </w:rPr>
        <w:t>Радојевић-Плавско</w:t>
      </w:r>
      <w:proofErr w:type="spellEnd"/>
      <w:r w:rsidR="00EA3482" w:rsidRPr="00EA3482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EA3482" w:rsidRPr="00EA3482">
        <w:rPr>
          <w:rFonts w:ascii="Times New Roman" w:hAnsi="Times New Roman" w:cs="Times New Roman"/>
          <w:b/>
          <w:sz w:val="16"/>
          <w:szCs w:val="16"/>
        </w:rPr>
        <w:t>језеро</w:t>
      </w:r>
      <w:proofErr w:type="spellEnd"/>
      <w:r w:rsidR="00EA3482" w:rsidRPr="00EA3482">
        <w:rPr>
          <w:rFonts w:ascii="Times New Roman" w:hAnsi="Times New Roman" w:cs="Times New Roman"/>
          <w:b/>
          <w:sz w:val="16"/>
          <w:szCs w:val="16"/>
        </w:rPr>
        <w:t xml:space="preserve">   </w:t>
      </w:r>
      <w:proofErr w:type="spellStart"/>
      <w:r w:rsidR="00EA3482" w:rsidRPr="00EA3482">
        <w:rPr>
          <w:rFonts w:ascii="Times New Roman" w:hAnsi="Times New Roman" w:cs="Times New Roman"/>
          <w:b/>
          <w:sz w:val="16"/>
          <w:szCs w:val="16"/>
        </w:rPr>
        <w:t>Данило</w:t>
      </w:r>
      <w:proofErr w:type="spellEnd"/>
      <w:r w:rsidR="00EA3482" w:rsidRPr="00EA3482">
        <w:rPr>
          <w:rFonts w:ascii="Times New Roman" w:hAnsi="Times New Roman" w:cs="Times New Roman"/>
          <w:b/>
          <w:sz w:val="16"/>
          <w:szCs w:val="16"/>
        </w:rPr>
        <w:t xml:space="preserve"> Радојевић- Гусињска кућа</w:t>
      </w:r>
    </w:p>
    <w:p w:rsidR="00EA348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3495675" cy="2247900"/>
            <wp:effectExtent l="0" t="0" r="9525" b="0"/>
            <wp:docPr id="8" name="Picture 8" descr="F: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pture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            Мило Стојковић – Рогља           </w:t>
      </w:r>
      <w:r w:rsidRPr="00EA3482">
        <w:rPr>
          <w:rFonts w:ascii="Times New Roman" w:hAnsi="Times New Roman" w:cs="Times New Roman"/>
          <w:b/>
          <w:sz w:val="16"/>
          <w:szCs w:val="16"/>
        </w:rPr>
        <w:t>Данило Радојевић-</w:t>
      </w:r>
      <w:r>
        <w:rPr>
          <w:rFonts w:ascii="Times New Roman" w:hAnsi="Times New Roman" w:cs="Times New Roman"/>
          <w:b/>
          <w:sz w:val="16"/>
          <w:szCs w:val="16"/>
        </w:rPr>
        <w:t xml:space="preserve"> Стари тип куће у Гусињу</w:t>
      </w:r>
    </w:p>
    <w:p w:rsidR="00953842" w:rsidRDefault="00953842" w:rsidP="00953842">
      <w:pPr>
        <w:rPr>
          <w:rFonts w:ascii="Times New Roman" w:hAnsi="Times New Roman" w:cs="Times New Roman"/>
          <w:b/>
          <w:sz w:val="16"/>
          <w:szCs w:val="16"/>
        </w:rPr>
      </w:pP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4210050" cy="2257425"/>
            <wp:effectExtent l="0" t="0" r="0" b="9525"/>
            <wp:docPr id="9" name="Picture 9" descr="F: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pture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Мило Стојковић – Игра костура                </w:t>
      </w:r>
      <w:r w:rsidRPr="00EA3482">
        <w:rPr>
          <w:rFonts w:ascii="Times New Roman" w:hAnsi="Times New Roman" w:cs="Times New Roman"/>
          <w:b/>
          <w:sz w:val="16"/>
          <w:szCs w:val="16"/>
        </w:rPr>
        <w:t>Данило Радојевић-</w:t>
      </w:r>
      <w:r>
        <w:rPr>
          <w:rFonts w:ascii="Times New Roman" w:hAnsi="Times New Roman" w:cs="Times New Roman"/>
          <w:b/>
          <w:sz w:val="16"/>
          <w:szCs w:val="16"/>
        </w:rPr>
        <w:t xml:space="preserve"> Градска џамија у Плаву</w:t>
      </w: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4419600" cy="2114550"/>
            <wp:effectExtent l="0" t="0" r="0" b="0"/>
            <wp:docPr id="10" name="Picture 10" descr="F: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ptur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Ђорђе Андрејевић Кун – Прије вечере             </w:t>
      </w:r>
      <w:r w:rsidRPr="00EA3482">
        <w:rPr>
          <w:rFonts w:ascii="Times New Roman" w:hAnsi="Times New Roman" w:cs="Times New Roman"/>
          <w:b/>
          <w:sz w:val="16"/>
          <w:szCs w:val="16"/>
        </w:rPr>
        <w:t>Данило Радојевић-</w:t>
      </w:r>
      <w:r>
        <w:rPr>
          <w:rFonts w:ascii="Times New Roman" w:hAnsi="Times New Roman" w:cs="Times New Roman"/>
          <w:b/>
          <w:sz w:val="16"/>
          <w:szCs w:val="16"/>
        </w:rPr>
        <w:t xml:space="preserve"> Тврђава Плавског града</w:t>
      </w: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inline distT="0" distB="0" distL="0" distR="0">
            <wp:extent cx="2971800" cy="3409950"/>
            <wp:effectExtent l="0" t="0" r="0" b="0"/>
            <wp:docPr id="11" name="Picture 11" descr="F: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pture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Аљо Смајлагић – Панорама Плавског језера</w:t>
      </w:r>
    </w:p>
    <w:p w:rsidR="00953842" w:rsidRPr="00953842" w:rsidRDefault="00953842" w:rsidP="00953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II </w:t>
      </w:r>
      <w:r w:rsidRPr="00953842">
        <w:rPr>
          <w:rFonts w:ascii="Times New Roman" w:hAnsi="Times New Roman" w:cs="Times New Roman"/>
          <w:b/>
          <w:sz w:val="32"/>
          <w:szCs w:val="32"/>
        </w:rPr>
        <w:t xml:space="preserve">Галеријска </w:t>
      </w:r>
      <w:r>
        <w:rPr>
          <w:rFonts w:ascii="Times New Roman" w:hAnsi="Times New Roman" w:cs="Times New Roman"/>
          <w:b/>
          <w:sz w:val="32"/>
          <w:szCs w:val="32"/>
        </w:rPr>
        <w:t>дј</w:t>
      </w:r>
      <w:r w:rsidRPr="00953842">
        <w:rPr>
          <w:rFonts w:ascii="Times New Roman" w:hAnsi="Times New Roman" w:cs="Times New Roman"/>
          <w:b/>
          <w:sz w:val="32"/>
          <w:szCs w:val="32"/>
        </w:rPr>
        <w:t xml:space="preserve">елатност </w:t>
      </w:r>
    </w:p>
    <w:p w:rsidR="00953842" w:rsidRP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53842" w:rsidRPr="00097A56" w:rsidRDefault="00953842" w:rsidP="00097A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7A56">
        <w:rPr>
          <w:rFonts w:ascii="Times New Roman" w:hAnsi="Times New Roman" w:cs="Times New Roman"/>
          <w:sz w:val="24"/>
          <w:szCs w:val="24"/>
        </w:rPr>
        <w:t xml:space="preserve">У оквиру манифестације „Беранско културно љето“ одржана је изложба фотографија под називом „Српско војничко гробље „Дели Ибрахим у Алжиру“, аутора Стевана Лабудовића. Изложбу је свечано отворио амбасадор Алжира у Црној Гори Њ.Е. Абделхамид Шебшуб. </w:t>
      </w:r>
    </w:p>
    <w:p w:rsidR="00953842" w:rsidRDefault="00953842" w:rsidP="00097A56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>Изложба је била у организацји Полимског музеја и општине Беране.</w:t>
      </w:r>
    </w:p>
    <w:p w:rsidR="00F51158" w:rsidRDefault="00953842" w:rsidP="00266B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28775" cy="2286000"/>
            <wp:effectExtent l="0" t="0" r="9525" b="0"/>
            <wp:docPr id="12" name="Picture 12" descr="C:\Users\user\Desktop\p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l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Pr="00097A56" w:rsidRDefault="00953842" w:rsidP="00097A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7A5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манифестације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Беранско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културно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љето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отворена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самостална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умјетничких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Дијане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Лазовић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Будве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Дијана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Лазовић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академију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умјетности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завршила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Милану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представила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0F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0FF">
        <w:rPr>
          <w:rFonts w:ascii="Times New Roman" w:hAnsi="Times New Roman" w:cs="Times New Roman"/>
          <w:sz w:val="24"/>
          <w:szCs w:val="24"/>
        </w:rPr>
        <w:t>бе</w:t>
      </w:r>
      <w:r w:rsidRPr="00097A56">
        <w:rPr>
          <w:rFonts w:ascii="Times New Roman" w:hAnsi="Times New Roman" w:cs="Times New Roman"/>
          <w:sz w:val="24"/>
          <w:szCs w:val="24"/>
        </w:rPr>
        <w:t>ранској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публици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циклусом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097A56">
        <w:rPr>
          <w:rFonts w:ascii="Times New Roman" w:hAnsi="Times New Roman" w:cs="Times New Roman"/>
          <w:sz w:val="24"/>
          <w:szCs w:val="24"/>
        </w:rPr>
        <w:t>Загрљаји</w:t>
      </w:r>
      <w:proofErr w:type="spellEnd"/>
      <w:r w:rsidRPr="00097A56">
        <w:rPr>
          <w:rFonts w:ascii="Times New Roman" w:hAnsi="Times New Roman" w:cs="Times New Roman"/>
          <w:sz w:val="24"/>
          <w:szCs w:val="24"/>
        </w:rPr>
        <w:t>“.</w:t>
      </w:r>
    </w:p>
    <w:p w:rsidR="00953842" w:rsidRDefault="00953842" w:rsidP="00097A56">
      <w:pPr>
        <w:tabs>
          <w:tab w:val="left" w:pos="284"/>
        </w:tabs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3842">
        <w:rPr>
          <w:rFonts w:ascii="Times New Roman" w:hAnsi="Times New Roman" w:cs="Times New Roman"/>
          <w:sz w:val="24"/>
          <w:szCs w:val="24"/>
        </w:rPr>
        <w:lastRenderedPageBreak/>
        <w:t>Изложба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организацији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Полимског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музеја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покровитељством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3240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Беране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3842" w:rsidRP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842" w:rsidRDefault="00953842" w:rsidP="00953842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2371725"/>
            <wp:effectExtent l="0" t="0" r="0" b="9525"/>
            <wp:docPr id="15" name="Picture 15" descr="C:\Users\user\Desktop\Downloads\dijana laz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dijana lazovi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32285" w:rsidRPr="00532285" w:rsidRDefault="00532285" w:rsidP="0053228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285">
        <w:rPr>
          <w:rFonts w:ascii="Times New Roman" w:hAnsi="Times New Roman" w:cs="Times New Roman"/>
          <w:sz w:val="24"/>
          <w:szCs w:val="24"/>
        </w:rPr>
        <w:t>Изложба “Беранска Слобода” је свечано отворена октобра 2016.године у галерији Полимског музеја. Организована је поводом 75 година од појављивања и 55 година од обнављања листа ,,Слобода“. Аутор изложбе је новинарка и  последњи уредник листа ,,Слобода“, госпођа Соња Савић.</w:t>
      </w:r>
    </w:p>
    <w:p w:rsidR="00532285" w:rsidRPr="00532285" w:rsidRDefault="00532285" w:rsidP="00532285">
      <w:pPr>
        <w:jc w:val="both"/>
        <w:rPr>
          <w:rFonts w:ascii="Times New Roman" w:hAnsi="Times New Roman" w:cs="Times New Roman"/>
          <w:sz w:val="24"/>
          <w:szCs w:val="24"/>
        </w:rPr>
      </w:pPr>
      <w:r w:rsidRPr="00532285">
        <w:rPr>
          <w:rFonts w:ascii="Times New Roman" w:hAnsi="Times New Roman" w:cs="Times New Roman"/>
          <w:sz w:val="24"/>
          <w:szCs w:val="24"/>
        </w:rPr>
        <w:t>Изложбу су организовали општина Беране и Полимски музеј.</w:t>
      </w:r>
    </w:p>
    <w:p w:rsid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2152650"/>
            <wp:effectExtent l="0" t="0" r="9525" b="0"/>
            <wp:docPr id="16" name="Picture 16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58" w:rsidRDefault="00F51158" w:rsidP="00953842">
      <w:pPr>
        <w:rPr>
          <w:rFonts w:ascii="Times New Roman" w:hAnsi="Times New Roman" w:cs="Times New Roman"/>
          <w:sz w:val="24"/>
          <w:szCs w:val="24"/>
        </w:rPr>
      </w:pPr>
    </w:p>
    <w:p w:rsidR="00F51158" w:rsidRDefault="00F51158" w:rsidP="00953842">
      <w:pPr>
        <w:rPr>
          <w:rFonts w:ascii="Times New Roman" w:hAnsi="Times New Roman" w:cs="Times New Roman"/>
          <w:sz w:val="24"/>
          <w:szCs w:val="24"/>
        </w:rPr>
      </w:pPr>
    </w:p>
    <w:p w:rsidR="00953842" w:rsidRPr="002A7B90" w:rsidRDefault="00953842" w:rsidP="002A7B9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="00212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умјетничких</w:t>
      </w:r>
      <w:proofErr w:type="spellEnd"/>
      <w:r w:rsidR="00212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212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212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Боје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форме</w:t>
      </w:r>
      <w:proofErr w:type="spellEnd"/>
      <w:r w:rsidR="0062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Васоје</w:t>
      </w:r>
      <w:r w:rsidR="002A7B90">
        <w:rPr>
          <w:rFonts w:ascii="Times New Roman" w:hAnsi="Times New Roman" w:cs="Times New Roman"/>
          <w:sz w:val="24"/>
          <w:szCs w:val="24"/>
        </w:rPr>
        <w:t>вића</w:t>
      </w:r>
      <w:proofErr w:type="spellEnd"/>
      <w:r w:rsidR="002A7B90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A7B90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B90">
        <w:rPr>
          <w:rFonts w:ascii="Times New Roman" w:hAnsi="Times New Roman" w:cs="Times New Roman"/>
          <w:sz w:val="24"/>
          <w:szCs w:val="24"/>
        </w:rPr>
        <w:t>Љубинке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B90">
        <w:rPr>
          <w:rFonts w:ascii="Times New Roman" w:hAnsi="Times New Roman" w:cs="Times New Roman"/>
          <w:sz w:val="24"/>
          <w:szCs w:val="24"/>
        </w:rPr>
        <w:t>Ковачевић</w:t>
      </w:r>
      <w:r w:rsidRPr="002A7B90">
        <w:rPr>
          <w:rFonts w:ascii="Times New Roman" w:hAnsi="Times New Roman" w:cs="Times New Roman"/>
          <w:sz w:val="24"/>
          <w:szCs w:val="24"/>
        </w:rPr>
        <w:t>–Мимовић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Милутина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Ђурковића</w:t>
      </w:r>
      <w:proofErr w:type="spellEnd"/>
      <w:proofErr w:type="gramStart"/>
      <w:r w:rsidRPr="002A7B90">
        <w:rPr>
          <w:rFonts w:ascii="Times New Roman" w:hAnsi="Times New Roman" w:cs="Times New Roman"/>
          <w:sz w:val="24"/>
          <w:szCs w:val="24"/>
        </w:rPr>
        <w:t>,</w:t>
      </w:r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r w:rsidRPr="002A7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је</w:t>
      </w:r>
      <w:proofErr w:type="spellEnd"/>
      <w:proofErr w:type="gram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свечано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отворена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децембра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2016.</w:t>
      </w:r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A7B90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2A7B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имала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хуманитарни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карактер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новац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продаје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намијењен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обнову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старе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куће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Краљима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7B90">
        <w:rPr>
          <w:rFonts w:ascii="Times New Roman" w:hAnsi="Times New Roman" w:cs="Times New Roman"/>
          <w:sz w:val="24"/>
          <w:szCs w:val="24"/>
        </w:rPr>
        <w:t>Андријевица</w:t>
      </w:r>
      <w:proofErr w:type="spellEnd"/>
      <w:r w:rsidRPr="002A7B90">
        <w:rPr>
          <w:rFonts w:ascii="Times New Roman" w:hAnsi="Times New Roman" w:cs="Times New Roman"/>
          <w:sz w:val="24"/>
          <w:szCs w:val="24"/>
        </w:rPr>
        <w:t>).</w:t>
      </w:r>
    </w:p>
    <w:p w:rsidR="00953842" w:rsidRP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85925" cy="2286000"/>
            <wp:effectExtent l="0" t="0" r="9525" b="0"/>
            <wp:docPr id="17" name="Picture 17" descr="C:\Users\user\Desktop\20170223_12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223_12091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A7B90" w:rsidRDefault="002A7B90" w:rsidP="0095384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A7B90" w:rsidRPr="002A7B90" w:rsidRDefault="002A7B90" w:rsidP="0095384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66BA9" w:rsidRPr="002A7B90" w:rsidRDefault="002A7B90" w:rsidP="002A7B9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Промоција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књиге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Велика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вјековној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патњи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Бранка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Пауновића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одржана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манифестације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Беранско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културно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842" w:rsidRPr="00953842">
        <w:rPr>
          <w:rFonts w:ascii="Times New Roman" w:hAnsi="Times New Roman" w:cs="Times New Roman"/>
          <w:sz w:val="24"/>
          <w:szCs w:val="24"/>
        </w:rPr>
        <w:t>љето</w:t>
      </w:r>
      <w:proofErr w:type="spellEnd"/>
      <w:r w:rsidR="00953842" w:rsidRPr="00953842">
        <w:rPr>
          <w:rFonts w:ascii="Times New Roman" w:hAnsi="Times New Roman" w:cs="Times New Roman"/>
          <w:sz w:val="24"/>
          <w:szCs w:val="24"/>
        </w:rPr>
        <w:t>”</w:t>
      </w:r>
    </w:p>
    <w:p w:rsidR="00953842" w:rsidRDefault="00953842" w:rsidP="00953842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proofErr w:type="gramStart"/>
      <w:r w:rsidRPr="00953842">
        <w:rPr>
          <w:rFonts w:ascii="Times New Roman" w:hAnsi="Times New Roman" w:cs="Times New Roman"/>
          <w:sz w:val="24"/>
          <w:szCs w:val="24"/>
        </w:rPr>
        <w:t>Организатори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промоц</w:t>
      </w:r>
      <w:r>
        <w:rPr>
          <w:rFonts w:ascii="Times New Roman" w:hAnsi="Times New Roman" w:cs="Times New Roman"/>
          <w:sz w:val="24"/>
          <w:szCs w:val="24"/>
        </w:rPr>
        <w:t>ије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Полимски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музеј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опш</w:t>
      </w:r>
      <w:r w:rsidRPr="00953842">
        <w:rPr>
          <w:rFonts w:ascii="Times New Roman" w:hAnsi="Times New Roman" w:cs="Times New Roman"/>
          <w:sz w:val="24"/>
          <w:szCs w:val="24"/>
        </w:rPr>
        <w:t>тина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Беране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3842" w:rsidRDefault="00953842" w:rsidP="0095384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124075"/>
            <wp:effectExtent l="0" t="0" r="0" b="9525"/>
            <wp:docPr id="18" name="Picture 18" descr="C:\Users\user\Desktop\poster be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ster bera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58" w:rsidRDefault="00F51158" w:rsidP="0095384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3842" w:rsidRDefault="00953842" w:rsidP="0095384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>6.</w:t>
      </w:r>
      <w:r w:rsidRPr="0095384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Ауторско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вече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Прича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Симони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Тодора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Живаљевића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одржано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августа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2016.године у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организацији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Полимског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музеја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>.</w:t>
      </w:r>
    </w:p>
    <w:p w:rsidR="00953842" w:rsidRPr="00017857" w:rsidRDefault="00953842" w:rsidP="00953842">
      <w:pPr>
        <w:ind w:left="36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38300" cy="2171699"/>
            <wp:effectExtent l="0" t="0" r="0" b="635"/>
            <wp:docPr id="19" name="Picture 19" descr="C:\Users\user\Desktop\todor plakat 4 KOM A2 format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odor plakat 4 KOM A2 format_resiz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92" cy="21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P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842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галерији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Полимског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музеја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многа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дешавања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организацији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институција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културе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сличних</w:t>
      </w:r>
      <w:proofErr w:type="spellEnd"/>
      <w:r w:rsidR="00A52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Pr="009538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5227E" w:rsidRPr="00A5227E" w:rsidRDefault="00A5227E" w:rsidP="009538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842" w:rsidRPr="00953842" w:rsidRDefault="00953842" w:rsidP="009538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42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Pr="00953842">
        <w:rPr>
          <w:rFonts w:ascii="Times New Roman" w:hAnsi="Times New Roman" w:cs="Times New Roman"/>
          <w:b/>
          <w:sz w:val="24"/>
          <w:szCs w:val="24"/>
        </w:rPr>
        <w:t>Дјелатност</w:t>
      </w:r>
      <w:proofErr w:type="spellEnd"/>
      <w:r w:rsidRPr="009538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b/>
          <w:sz w:val="24"/>
          <w:szCs w:val="24"/>
        </w:rPr>
        <w:t>заштите</w:t>
      </w:r>
      <w:proofErr w:type="spellEnd"/>
      <w:r w:rsidRPr="009538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b/>
          <w:sz w:val="24"/>
          <w:szCs w:val="24"/>
        </w:rPr>
        <w:t>непокретних</w:t>
      </w:r>
      <w:proofErr w:type="spellEnd"/>
      <w:r w:rsidRPr="009538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3842">
        <w:rPr>
          <w:rFonts w:ascii="Times New Roman" w:hAnsi="Times New Roman" w:cs="Times New Roman"/>
          <w:b/>
          <w:sz w:val="24"/>
          <w:szCs w:val="24"/>
        </w:rPr>
        <w:t>културних</w:t>
      </w:r>
      <w:proofErr w:type="spellEnd"/>
      <w:r w:rsidRPr="00953842">
        <w:rPr>
          <w:rFonts w:ascii="Times New Roman" w:hAnsi="Times New Roman" w:cs="Times New Roman"/>
          <w:b/>
          <w:sz w:val="24"/>
          <w:szCs w:val="24"/>
        </w:rPr>
        <w:t xml:space="preserve"> добара</w:t>
      </w:r>
    </w:p>
    <w:p w:rsidR="00953842" w:rsidRDefault="00953842" w:rsidP="0095384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6419" w:rsidRDefault="00456419" w:rsidP="0095384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6419" w:rsidRDefault="00456419" w:rsidP="0095384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6419" w:rsidRPr="00456419" w:rsidRDefault="00456419" w:rsidP="0095384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3842" w:rsidRPr="00953842" w:rsidRDefault="00953842" w:rsidP="009538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42">
        <w:rPr>
          <w:rFonts w:ascii="Times New Roman" w:hAnsi="Times New Roman" w:cs="Times New Roman"/>
          <w:b/>
          <w:sz w:val="24"/>
          <w:szCs w:val="24"/>
        </w:rPr>
        <w:t xml:space="preserve">ИЗВЕШТАЈ </w:t>
      </w:r>
      <w:proofErr w:type="gramStart"/>
      <w:r w:rsidRPr="00953842">
        <w:rPr>
          <w:rFonts w:ascii="Times New Roman" w:hAnsi="Times New Roman" w:cs="Times New Roman"/>
          <w:b/>
          <w:sz w:val="24"/>
          <w:szCs w:val="24"/>
        </w:rPr>
        <w:t>О  РЕАЛИЗАЦИЈИ</w:t>
      </w:r>
      <w:proofErr w:type="gramEnd"/>
      <w:r w:rsidRPr="00953842">
        <w:rPr>
          <w:rFonts w:ascii="Times New Roman" w:hAnsi="Times New Roman" w:cs="Times New Roman"/>
          <w:b/>
          <w:sz w:val="24"/>
          <w:szCs w:val="24"/>
        </w:rPr>
        <w:t xml:space="preserve"> ПРОЈЕКАТА ОДОБРЕНИХ ЗА 2015. ГОДИНУ</w:t>
      </w:r>
    </w:p>
    <w:p w:rsidR="00953842" w:rsidRPr="00953842" w:rsidRDefault="00953842" w:rsidP="0095384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53842" w:rsidRP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 xml:space="preserve">Пројекти одобрени кроз: Програм заштите и очувања културних добара за 2015. годину </w:t>
      </w:r>
    </w:p>
    <w:p w:rsidR="00953842" w:rsidRP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842" w:rsidRPr="00953842" w:rsidRDefault="00435595" w:rsidP="009538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току 2016. године, ни</w:t>
      </w:r>
      <w:r w:rsidR="00953842" w:rsidRPr="00953842">
        <w:rPr>
          <w:rFonts w:ascii="Times New Roman" w:hAnsi="Times New Roman" w:cs="Times New Roman"/>
          <w:sz w:val="24"/>
          <w:szCs w:val="24"/>
        </w:rPr>
        <w:t>смо успјели да реализујемо већину пројеката одобрених од стране Министарства културе због одређених неправилности и недостатака у начину реализације, на које нам је указала Унутрашња ревизија општине Беране. Покушавајући да за решење ових проблема добијемо помоћ и смјернице Министарства културе као финансијера ових пројеката, изгубили смо доста времена и ипак били принуђени да сами нађемо рјешење. Доношењем Правилника о организовању теренских истраживања и надокнади повећаних трошкова за вријеме рада и боравка на терену, који је донио Савјет ЈУ Полимски музеј, наставићемо започете активности на пројектима из 2015. године и прихватити за реализацију одобрене пројекте за 2017.годину.</w:t>
      </w:r>
    </w:p>
    <w:p w:rsid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>Током 2016.године, реализовали смо следеће пројекте одобрене у 2015.</w:t>
      </w:r>
      <w:r w:rsidR="00A93A15">
        <w:rPr>
          <w:rFonts w:ascii="Times New Roman" w:hAnsi="Times New Roman" w:cs="Times New Roman"/>
          <w:sz w:val="24"/>
          <w:szCs w:val="24"/>
        </w:rPr>
        <w:t xml:space="preserve"> г</w:t>
      </w:r>
      <w:r w:rsidRPr="00953842">
        <w:rPr>
          <w:rFonts w:ascii="Times New Roman" w:hAnsi="Times New Roman" w:cs="Times New Roman"/>
          <w:sz w:val="24"/>
          <w:szCs w:val="24"/>
        </w:rPr>
        <w:t>одини</w:t>
      </w:r>
      <w:r w:rsidR="00A93A15">
        <w:rPr>
          <w:rFonts w:ascii="Times New Roman" w:hAnsi="Times New Roman" w:cs="Times New Roman"/>
          <w:sz w:val="24"/>
          <w:szCs w:val="24"/>
        </w:rPr>
        <w:t>,</w:t>
      </w:r>
      <w:r w:rsidRPr="00953842">
        <w:rPr>
          <w:rFonts w:ascii="Times New Roman" w:hAnsi="Times New Roman" w:cs="Times New Roman"/>
          <w:sz w:val="24"/>
          <w:szCs w:val="24"/>
        </w:rPr>
        <w:t xml:space="preserve"> и то:</w:t>
      </w:r>
    </w:p>
    <w:p w:rsidR="00953842" w:rsidRP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842" w:rsidRPr="00953842" w:rsidRDefault="00953842" w:rsidP="009538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842">
        <w:rPr>
          <w:rFonts w:ascii="Times New Roman" w:hAnsi="Times New Roman" w:cs="Times New Roman"/>
          <w:b/>
          <w:sz w:val="28"/>
          <w:szCs w:val="28"/>
        </w:rPr>
        <w:t>Спомен-гробница партизана Новаковића, Капе калударске – Беране</w:t>
      </w:r>
    </w:p>
    <w:p w:rsid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51683" cy="1706137"/>
            <wp:effectExtent l="0" t="0" r="127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83" cy="17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5418" cy="1704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13" cy="17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 xml:space="preserve">Постојеће стање </w:t>
      </w:r>
      <w:r>
        <w:rPr>
          <w:rFonts w:ascii="Times New Roman" w:hAnsi="Times New Roman" w:cs="Times New Roman"/>
          <w:sz w:val="24"/>
          <w:szCs w:val="24"/>
        </w:rPr>
        <w:t xml:space="preserve">снимљено са југоистока     </w:t>
      </w:r>
      <w:r w:rsidRPr="00953842">
        <w:rPr>
          <w:rFonts w:ascii="Times New Roman" w:hAnsi="Times New Roman" w:cs="Times New Roman"/>
          <w:sz w:val="24"/>
          <w:szCs w:val="24"/>
        </w:rPr>
        <w:t xml:space="preserve">  Постојеће стање снимљено са сјевера</w:t>
      </w:r>
    </w:p>
    <w:p w:rsidR="00953842" w:rsidRDefault="00953842" w:rsidP="009538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6450" cy="2752725"/>
            <wp:effectExtent l="0" t="0" r="0" b="9525"/>
            <wp:docPr id="22" name="Picture 22" descr="D:\Konzervatorska istraživanja\Kape kaludarske-Berane-2015\image-0-02-05-5ba014d627101540d17aba416ab85002f3fbd9012b0da137709c97bb354823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nzervatorska istraživanja\Kape kaludarske-Berane-2015\image-0-02-05-5ba014d627101540d17aba416ab85002f3fbd9012b0da137709c97bb35482382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33" cy="27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15" w:rsidRPr="00953842" w:rsidRDefault="00953842" w:rsidP="00A93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 xml:space="preserve">           Изглед споменика након примјене конзерваторских мјера</w:t>
      </w:r>
    </w:p>
    <w:p w:rsidR="00953842" w:rsidRPr="00953842" w:rsidRDefault="00953842" w:rsidP="00A93A15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>Све активности на спровођењу конзерваторских мјера на овом културном добру успјешно су реализоване током 2016.године, у складу са конзерваторским условима прописаним Рјешењем бр.: УП/И 03-227/2015-2 од 23.07.2015. године.</w:t>
      </w:r>
    </w:p>
    <w:p w:rsidR="00953842" w:rsidRP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842" w:rsidRDefault="00953842" w:rsidP="00953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842">
        <w:rPr>
          <w:rFonts w:ascii="Times New Roman" w:hAnsi="Times New Roman" w:cs="Times New Roman"/>
          <w:sz w:val="24"/>
          <w:szCs w:val="24"/>
        </w:rPr>
        <w:t xml:space="preserve">Спомен-плоча на мјесту борбе против окупатора, Велики крш </w:t>
      </w:r>
      <w:r w:rsidR="007F2649">
        <w:rPr>
          <w:rFonts w:ascii="Times New Roman" w:hAnsi="Times New Roman" w:cs="Times New Roman"/>
          <w:sz w:val="24"/>
          <w:szCs w:val="24"/>
        </w:rPr>
        <w:t>–</w:t>
      </w:r>
      <w:r w:rsidRPr="00953842">
        <w:rPr>
          <w:rFonts w:ascii="Times New Roman" w:hAnsi="Times New Roman" w:cs="Times New Roman"/>
          <w:sz w:val="24"/>
          <w:szCs w:val="24"/>
        </w:rPr>
        <w:t>Андријевица</w:t>
      </w:r>
    </w:p>
    <w:p w:rsidR="007F2649" w:rsidRDefault="007F2649" w:rsidP="00F51158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2457450" cy="2952750"/>
            <wp:effectExtent l="0" t="0" r="0" b="0"/>
            <wp:docPr id="23" name="Picture 23" descr="D:\Konzervatorska istraživanja\Veliki krš-Andrijevica-2015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nzervatorska istraživanja\Veliki krš-Andrijevica-2015\DSC_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50" cy="29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9883" cy="2943046"/>
            <wp:effectExtent l="0" t="0" r="3810" b="0"/>
            <wp:docPr id="24" name="Picture 24" descr="D:\Konzervatorska istraživanja\Veliki krš-Andrijevica-2015\image-0-02-05-2bc01989aec7f13f3f808e8e650ff9eef029ac79217c8f362c6a71bf51bb4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nzervatorska istraživanja\Veliki krš-Andrijevica-2015\image-0-02-05-2bc01989aec7f13f3f808e8e650ff9eef029ac79217c8f362c6a71bf51bb48eb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39" cy="29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58" w:rsidRPr="00F51158" w:rsidRDefault="00F51158" w:rsidP="00F51158">
      <w:pPr>
        <w:rPr>
          <w:rFonts w:ascii="Times New Roman" w:hAnsi="Times New Roman" w:cs="Times New Roman"/>
          <w:sz w:val="18"/>
          <w:szCs w:val="18"/>
        </w:rPr>
      </w:pPr>
      <w:r w:rsidRPr="00F51158">
        <w:rPr>
          <w:rFonts w:ascii="Times New Roman" w:hAnsi="Times New Roman" w:cs="Times New Roman"/>
          <w:sz w:val="18"/>
          <w:szCs w:val="18"/>
        </w:rPr>
        <w:t>Постојеће стање споменика снимљено са истока      И</w:t>
      </w:r>
      <w:r>
        <w:rPr>
          <w:rFonts w:ascii="Times New Roman" w:hAnsi="Times New Roman" w:cs="Times New Roman"/>
          <w:sz w:val="18"/>
          <w:szCs w:val="18"/>
        </w:rPr>
        <w:t>з</w:t>
      </w:r>
      <w:r w:rsidRPr="00F51158">
        <w:rPr>
          <w:rFonts w:ascii="Times New Roman" w:hAnsi="Times New Roman" w:cs="Times New Roman"/>
          <w:sz w:val="18"/>
          <w:szCs w:val="18"/>
        </w:rPr>
        <w:t>глед споменика након примјена конзерваторских мјера</w:t>
      </w:r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Default="00F51158" w:rsidP="0098776C">
      <w:pPr>
        <w:jc w:val="both"/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>Конзерваторске мјере су примијењене у складу са конзерваторским условима прописаним Рјешењем бр.: УП/И 02-350/2015 од 21.10.2015. године. Све активности на спровођењу конзерваторских  мјера на овом културном добру су у</w:t>
      </w:r>
      <w:r w:rsidR="0098776C">
        <w:rPr>
          <w:rFonts w:ascii="Times New Roman" w:hAnsi="Times New Roman" w:cs="Times New Roman"/>
          <w:sz w:val="24"/>
          <w:szCs w:val="24"/>
        </w:rPr>
        <w:t xml:space="preserve">спјешно реализоване током 2016. </w:t>
      </w:r>
      <w:r w:rsidRPr="00F51158">
        <w:rPr>
          <w:rFonts w:ascii="Times New Roman" w:hAnsi="Times New Roman" w:cs="Times New Roman"/>
          <w:sz w:val="24"/>
          <w:szCs w:val="24"/>
        </w:rPr>
        <w:t>године.</w:t>
      </w:r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>Урађена је израда конзерваторских пројеката и добијена сагласност Управе за заштиту за следеће пројекте:</w:t>
      </w:r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Pr="00DD4379" w:rsidRDefault="00F51158" w:rsidP="00DD43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D4379">
        <w:rPr>
          <w:rFonts w:ascii="Times New Roman" w:hAnsi="Times New Roman" w:cs="Times New Roman"/>
          <w:b/>
          <w:sz w:val="24"/>
          <w:szCs w:val="24"/>
        </w:rPr>
        <w:t>Царева џамија, Плав</w:t>
      </w:r>
    </w:p>
    <w:p w:rsidR="00F51158" w:rsidRPr="00F51158" w:rsidRDefault="00F51158" w:rsidP="0098776C">
      <w:pPr>
        <w:jc w:val="both"/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>Средства одобрена Уговором бр.: 02-1479/20. Имајући у виду да се ради о објекту који служи за обредно прање прије молитве, одлучили смо да исти не рушимо</w:t>
      </w:r>
      <w:r w:rsidR="0098776C">
        <w:rPr>
          <w:rFonts w:ascii="Times New Roman" w:hAnsi="Times New Roman" w:cs="Times New Roman"/>
          <w:sz w:val="24"/>
          <w:szCs w:val="24"/>
        </w:rPr>
        <w:t>,</w:t>
      </w:r>
      <w:r w:rsidRPr="00F51158">
        <w:rPr>
          <w:rFonts w:ascii="Times New Roman" w:hAnsi="Times New Roman" w:cs="Times New Roman"/>
          <w:sz w:val="24"/>
          <w:szCs w:val="24"/>
        </w:rPr>
        <w:t xml:space="preserve"> већ да извршимо његову реконструкцију и прилагодимо изгледу комплекса Цареве џамије. Пројекат који обухвата све измјене предвиђене конзерваторским условима  прописаним Рјешењем бр.: УП/И 03-248/2015-2 од 11.08. 2015. године, је добио сагласност Управе на основу којег ће се примијенити конзерваторске мјере. </w:t>
      </w:r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Pr="00DD4379" w:rsidRDefault="00F51158" w:rsidP="00DD43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4379">
        <w:rPr>
          <w:rFonts w:ascii="Times New Roman" w:hAnsi="Times New Roman" w:cs="Times New Roman"/>
          <w:b/>
          <w:sz w:val="24"/>
          <w:szCs w:val="24"/>
        </w:rPr>
        <w:t>Спомен – чесма палим борцима Питомине и Босача, Црно језеро Жабљак</w:t>
      </w:r>
    </w:p>
    <w:p w:rsidR="00F51158" w:rsidRPr="00F51158" w:rsidRDefault="00F51158" w:rsidP="00DD4379">
      <w:pPr>
        <w:jc w:val="both"/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>Средства одобрена Уговором бр.: 02-1479/3</w:t>
      </w:r>
      <w:r w:rsidR="00DD4379">
        <w:rPr>
          <w:rFonts w:ascii="Times New Roman" w:hAnsi="Times New Roman" w:cs="Times New Roman"/>
          <w:sz w:val="24"/>
          <w:szCs w:val="24"/>
        </w:rPr>
        <w:t>0. Пројекат урађен и одобрен од</w:t>
      </w:r>
      <w:r w:rsidRPr="00F51158">
        <w:rPr>
          <w:rFonts w:ascii="Times New Roman" w:hAnsi="Times New Roman" w:cs="Times New Roman"/>
          <w:sz w:val="24"/>
          <w:szCs w:val="24"/>
        </w:rPr>
        <w:t xml:space="preserve"> Управе за заштиту културних добара Црне Горе. Спровођење конзерваторских мјера ће се спровести у току 2017. године.</w:t>
      </w:r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Pr="00DD4379" w:rsidRDefault="00F51158" w:rsidP="00DD43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4379">
        <w:rPr>
          <w:rFonts w:ascii="Times New Roman" w:hAnsi="Times New Roman" w:cs="Times New Roman"/>
          <w:b/>
          <w:sz w:val="24"/>
          <w:szCs w:val="24"/>
        </w:rPr>
        <w:lastRenderedPageBreak/>
        <w:t>Спомен – чесма погинулим борцима бивше општине Бобово, Пљевља</w:t>
      </w:r>
    </w:p>
    <w:p w:rsidR="00F51158" w:rsidRPr="00F51158" w:rsidRDefault="00F51158" w:rsidP="00DD4379">
      <w:pPr>
        <w:jc w:val="both"/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 xml:space="preserve">Средства одобрена Уговором бр.: 02-1479/3. Конзерваторски пројекат за спровођење конзерваторских мјера на </w:t>
      </w:r>
      <w:r w:rsidR="00DD4379">
        <w:rPr>
          <w:rFonts w:ascii="Times New Roman" w:hAnsi="Times New Roman" w:cs="Times New Roman"/>
          <w:sz w:val="24"/>
          <w:szCs w:val="24"/>
        </w:rPr>
        <w:t>овом културном добру одобрен од</w:t>
      </w:r>
      <w:r w:rsidRPr="00F51158">
        <w:rPr>
          <w:rFonts w:ascii="Times New Roman" w:hAnsi="Times New Roman" w:cs="Times New Roman"/>
          <w:sz w:val="24"/>
          <w:szCs w:val="24"/>
        </w:rPr>
        <w:t xml:space="preserve"> Управе за заштиту културних добара. Спровођење конзерваторских мјера се очекује у 2017.години.</w:t>
      </w:r>
    </w:p>
    <w:p w:rsidR="00F51158" w:rsidRPr="00DD4379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Pr="00DD4379" w:rsidRDefault="00F51158" w:rsidP="00DD43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D4379">
        <w:rPr>
          <w:rFonts w:ascii="Times New Roman" w:hAnsi="Times New Roman" w:cs="Times New Roman"/>
          <w:b/>
          <w:sz w:val="24"/>
          <w:szCs w:val="24"/>
        </w:rPr>
        <w:t>Манастир св. Тројице, Пљевља</w:t>
      </w:r>
    </w:p>
    <w:p w:rsid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  <w:r w:rsidRPr="00F51158">
        <w:rPr>
          <w:rFonts w:ascii="Times New Roman" w:hAnsi="Times New Roman" w:cs="Times New Roman"/>
          <w:sz w:val="24"/>
          <w:szCs w:val="24"/>
        </w:rPr>
        <w:t>Средства одобрена Уговором бр.: 02-1479/6. Пројекат је реализован од стране црквених власти, тако да су уплаћена средства на подрачуну општине Беране за Полимски музеј.</w:t>
      </w:r>
    </w:p>
    <w:p w:rsidR="00266BA9" w:rsidRDefault="00266BA9" w:rsidP="00F51158">
      <w:pPr>
        <w:rPr>
          <w:rFonts w:ascii="Times New Roman" w:hAnsi="Times New Roman" w:cs="Times New Roman"/>
          <w:sz w:val="24"/>
          <w:szCs w:val="24"/>
        </w:rPr>
      </w:pPr>
    </w:p>
    <w:p w:rsidR="00DD4379" w:rsidRDefault="00DD4379" w:rsidP="00F51158">
      <w:pPr>
        <w:rPr>
          <w:rFonts w:ascii="Times New Roman" w:hAnsi="Times New Roman" w:cs="Times New Roman"/>
          <w:sz w:val="24"/>
          <w:szCs w:val="24"/>
        </w:rPr>
      </w:pPr>
    </w:p>
    <w:p w:rsidR="00DD4379" w:rsidRDefault="00DD4379" w:rsidP="00F51158">
      <w:pPr>
        <w:rPr>
          <w:rFonts w:ascii="Times New Roman" w:hAnsi="Times New Roman" w:cs="Times New Roman"/>
          <w:sz w:val="24"/>
          <w:szCs w:val="24"/>
        </w:rPr>
      </w:pPr>
    </w:p>
    <w:p w:rsidR="00DD4379" w:rsidRDefault="00DD4379" w:rsidP="00F51158">
      <w:pPr>
        <w:rPr>
          <w:rFonts w:ascii="Times New Roman" w:hAnsi="Times New Roman" w:cs="Times New Roman"/>
          <w:sz w:val="24"/>
          <w:szCs w:val="24"/>
        </w:rPr>
      </w:pPr>
    </w:p>
    <w:p w:rsidR="00DD4379" w:rsidRDefault="00DD4379" w:rsidP="00F51158">
      <w:pPr>
        <w:rPr>
          <w:rFonts w:ascii="Times New Roman" w:hAnsi="Times New Roman" w:cs="Times New Roman"/>
          <w:sz w:val="24"/>
          <w:szCs w:val="24"/>
        </w:rPr>
      </w:pPr>
    </w:p>
    <w:p w:rsidR="00DD4379" w:rsidRPr="00DD4379" w:rsidRDefault="00DD4379" w:rsidP="00F51158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6BA9">
        <w:rPr>
          <w:rFonts w:ascii="Times New Roman" w:hAnsi="Times New Roman" w:cs="Times New Roman"/>
          <w:b/>
          <w:sz w:val="24"/>
          <w:szCs w:val="24"/>
        </w:rPr>
        <w:t xml:space="preserve">IV </w:t>
      </w:r>
      <w:r w:rsidR="004564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BA9">
        <w:rPr>
          <w:rFonts w:ascii="Times New Roman" w:hAnsi="Times New Roman" w:cs="Times New Roman"/>
          <w:b/>
          <w:sz w:val="24"/>
          <w:szCs w:val="24"/>
        </w:rPr>
        <w:t>Инвестиционо</w:t>
      </w:r>
      <w:proofErr w:type="spellEnd"/>
      <w:proofErr w:type="gramEnd"/>
      <w:r w:rsidRPr="00266B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BA9">
        <w:rPr>
          <w:rFonts w:ascii="Times New Roman" w:hAnsi="Times New Roman" w:cs="Times New Roman"/>
          <w:b/>
          <w:sz w:val="24"/>
          <w:szCs w:val="24"/>
        </w:rPr>
        <w:t>одржавања</w:t>
      </w:r>
      <w:proofErr w:type="spellEnd"/>
      <w:r w:rsidRPr="00266B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BA9">
        <w:rPr>
          <w:rFonts w:ascii="Times New Roman" w:hAnsi="Times New Roman" w:cs="Times New Roman"/>
          <w:b/>
          <w:sz w:val="24"/>
          <w:szCs w:val="24"/>
        </w:rPr>
        <w:t>објекта</w:t>
      </w:r>
      <w:proofErr w:type="spellEnd"/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 xml:space="preserve">У </w:t>
      </w:r>
      <w:r w:rsidR="00DD4379">
        <w:rPr>
          <w:rFonts w:ascii="Times New Roman" w:hAnsi="Times New Roman" w:cs="Times New Roman"/>
          <w:sz w:val="24"/>
          <w:szCs w:val="24"/>
        </w:rPr>
        <w:t>2016. години, како смо и предвидј</w:t>
      </w:r>
      <w:r w:rsidRPr="00266BA9">
        <w:rPr>
          <w:rFonts w:ascii="Times New Roman" w:hAnsi="Times New Roman" w:cs="Times New Roman"/>
          <w:sz w:val="24"/>
          <w:szCs w:val="24"/>
        </w:rPr>
        <w:t>ели Планом и програмом за ту годину, извршена је куповина: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1.Набавка озвучења за потребе установе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2.Набавка канцеларијских столица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3.Набавка лап топа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4.Набавка музејског мобилијара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b/>
          <w:sz w:val="24"/>
          <w:szCs w:val="24"/>
        </w:rPr>
      </w:pPr>
      <w:r w:rsidRPr="00266BA9">
        <w:rPr>
          <w:rFonts w:ascii="Times New Roman" w:hAnsi="Times New Roman" w:cs="Times New Roman"/>
          <w:b/>
          <w:sz w:val="24"/>
          <w:szCs w:val="24"/>
        </w:rPr>
        <w:t>V И</w:t>
      </w:r>
      <w:r>
        <w:rPr>
          <w:rFonts w:ascii="Times New Roman" w:hAnsi="Times New Roman" w:cs="Times New Roman"/>
          <w:b/>
          <w:sz w:val="24"/>
          <w:szCs w:val="24"/>
        </w:rPr>
        <w:t>здавачка и културно-едукативна дј</w:t>
      </w:r>
      <w:r w:rsidRPr="00266BA9">
        <w:rPr>
          <w:rFonts w:ascii="Times New Roman" w:hAnsi="Times New Roman" w:cs="Times New Roman"/>
          <w:b/>
          <w:sz w:val="24"/>
          <w:szCs w:val="24"/>
        </w:rPr>
        <w:t>елатност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- Каталог за изложбу умјетничких слика ауторке Љубинке Ковачевић-Мимовић, штампан у тиражу од 250 комада.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t>- Каталог за изложбу „Репродукција фресака попа Страхиње“, штампан у тиражу од 250 комада.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Default="00266BA9" w:rsidP="00DD4379">
      <w:pPr>
        <w:jc w:val="both"/>
        <w:rPr>
          <w:rFonts w:ascii="Times New Roman" w:hAnsi="Times New Roman" w:cs="Times New Roman"/>
          <w:sz w:val="24"/>
          <w:szCs w:val="24"/>
        </w:rPr>
      </w:pPr>
      <w:r w:rsidRPr="00266BA9">
        <w:rPr>
          <w:rFonts w:ascii="Times New Roman" w:hAnsi="Times New Roman" w:cs="Times New Roman"/>
          <w:sz w:val="24"/>
          <w:szCs w:val="24"/>
        </w:rPr>
        <w:lastRenderedPageBreak/>
        <w:t xml:space="preserve"> У тиражу од 500 комада штампан је Каталог-водич сталне поставке музејских предмета. Каталог је на око 60-так страница, двојезичан и садржи информације везане за предмете који сачињавају сталну поставку музеја, као и податке за локалитете чији предмети се налазе у сталној поставци. Каталог није  продајни, већ ће се више користити као информатор или водич кроз музеј, садржи доста детаљне податке о сваком изложеном предмету или групи предмета смјештених у једној витрини, историјат зграде у којој се налази музеј и историјат музеја.</w:t>
      </w:r>
    </w:p>
    <w:p w:rsid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8436AF" w:rsidRDefault="008436AF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BA9">
        <w:rPr>
          <w:rFonts w:ascii="Times New Roman" w:hAnsi="Times New Roman" w:cs="Times New Roman"/>
          <w:b/>
          <w:sz w:val="28"/>
          <w:szCs w:val="28"/>
        </w:rPr>
        <w:t xml:space="preserve">Табеларни приказ реализованих програмских </w:t>
      </w:r>
      <w:r>
        <w:rPr>
          <w:rFonts w:ascii="Times New Roman" w:hAnsi="Times New Roman" w:cs="Times New Roman"/>
          <w:b/>
          <w:sz w:val="28"/>
          <w:szCs w:val="28"/>
        </w:rPr>
        <w:t>дј</w:t>
      </w:r>
      <w:r w:rsidRPr="00266BA9">
        <w:rPr>
          <w:rFonts w:ascii="Times New Roman" w:hAnsi="Times New Roman" w:cs="Times New Roman"/>
          <w:b/>
          <w:sz w:val="28"/>
          <w:szCs w:val="28"/>
        </w:rPr>
        <w:t>елатности</w:t>
      </w: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8B6E10" w:rsidRDefault="00266BA9" w:rsidP="00266B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6E10">
        <w:rPr>
          <w:rFonts w:ascii="Times New Roman" w:hAnsi="Times New Roman" w:cs="Times New Roman"/>
          <w:b/>
          <w:sz w:val="32"/>
          <w:szCs w:val="32"/>
        </w:rPr>
        <w:t>Музејска дјелатност</w:t>
      </w:r>
    </w:p>
    <w:p w:rsidR="00266BA9" w:rsidRPr="00266BA9" w:rsidRDefault="00266BA9" w:rsidP="00266B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6"/>
        <w:tblW w:w="9889" w:type="dxa"/>
        <w:tblLayout w:type="fixed"/>
        <w:tblLook w:val="04A0"/>
      </w:tblPr>
      <w:tblGrid>
        <w:gridCol w:w="2235"/>
        <w:gridCol w:w="1701"/>
        <w:gridCol w:w="2126"/>
        <w:gridCol w:w="1271"/>
        <w:gridCol w:w="1564"/>
        <w:gridCol w:w="992"/>
      </w:tblGrid>
      <w:tr w:rsidR="00722C40" w:rsidTr="00722C40">
        <w:tc>
          <w:tcPr>
            <w:tcW w:w="2235" w:type="dxa"/>
          </w:tcPr>
          <w:p w:rsidR="00266BA9" w:rsidRPr="00A619E3" w:rsidRDefault="00C72E11" w:rsidP="0021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Назив пројекта</w:t>
            </w:r>
          </w:p>
        </w:tc>
        <w:tc>
          <w:tcPr>
            <w:tcW w:w="3827" w:type="dxa"/>
            <w:gridSpan w:val="2"/>
          </w:tcPr>
          <w:p w:rsidR="00266BA9" w:rsidRPr="00A619E3" w:rsidRDefault="00C72E11" w:rsidP="0021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Обезбијеђена средства</w:t>
            </w:r>
          </w:p>
        </w:tc>
        <w:tc>
          <w:tcPr>
            <w:tcW w:w="1271" w:type="dxa"/>
          </w:tcPr>
          <w:p w:rsidR="00266BA9" w:rsidRPr="00A619E3" w:rsidRDefault="00C72E11" w:rsidP="0021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564" w:type="dxa"/>
          </w:tcPr>
          <w:p w:rsidR="00266BA9" w:rsidRPr="00A619E3" w:rsidRDefault="00C72E11" w:rsidP="0021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Утрошена средства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992" w:type="dxa"/>
          </w:tcPr>
          <w:p w:rsidR="00266BA9" w:rsidRPr="00A619E3" w:rsidRDefault="00C72E11" w:rsidP="0021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Остало</w:t>
            </w:r>
          </w:p>
        </w:tc>
      </w:tr>
      <w:tr w:rsidR="00EF3FE1" w:rsidTr="00722C40">
        <w:tc>
          <w:tcPr>
            <w:tcW w:w="2235" w:type="dxa"/>
          </w:tcPr>
          <w:p w:rsidR="00266BA9" w:rsidRPr="00A619E3" w:rsidRDefault="00C72E11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1.Откуп музејских предмета</w:t>
            </w:r>
          </w:p>
        </w:tc>
        <w:tc>
          <w:tcPr>
            <w:tcW w:w="1701" w:type="dxa"/>
          </w:tcPr>
          <w:p w:rsidR="00266BA9" w:rsidRPr="00A619E3" w:rsidRDefault="00C72E11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2126" w:type="dxa"/>
          </w:tcPr>
          <w:p w:rsidR="00266BA9" w:rsidRPr="00A619E3" w:rsidRDefault="00C72E11" w:rsidP="00212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Беране:</w:t>
            </w: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1.300,00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271" w:type="dxa"/>
          </w:tcPr>
          <w:p w:rsidR="00266BA9" w:rsidRPr="00A619E3" w:rsidRDefault="00C72E11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1.300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,00 €</w:t>
            </w:r>
          </w:p>
        </w:tc>
        <w:tc>
          <w:tcPr>
            <w:tcW w:w="1564" w:type="dxa"/>
          </w:tcPr>
          <w:p w:rsidR="00266BA9" w:rsidRPr="00A619E3" w:rsidRDefault="00C72E11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1.3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00,00 €</w:t>
            </w:r>
          </w:p>
        </w:tc>
        <w:tc>
          <w:tcPr>
            <w:tcW w:w="992" w:type="dxa"/>
          </w:tcPr>
          <w:p w:rsidR="00266BA9" w:rsidRPr="00A619E3" w:rsidRDefault="00266BA9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F3FE1" w:rsidTr="00722C40">
        <w:tc>
          <w:tcPr>
            <w:tcW w:w="2235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2.Конзервација умјетничке збирке Полимског музеја</w:t>
            </w:r>
          </w:p>
        </w:tc>
        <w:tc>
          <w:tcPr>
            <w:tcW w:w="1701" w:type="dxa"/>
          </w:tcPr>
          <w:p w:rsidR="00C72E11" w:rsidRDefault="00C72E11" w:rsidP="00C7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3.000,00 €</w:t>
            </w:r>
          </w:p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2126" w:type="dxa"/>
          </w:tcPr>
          <w:p w:rsidR="00C72E11" w:rsidRPr="00A619E3" w:rsidRDefault="00C72E11" w:rsidP="00C72E11">
            <w:pPr>
              <w:tabs>
                <w:tab w:val="left" w:pos="11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Беране:</w:t>
            </w:r>
          </w:p>
        </w:tc>
        <w:tc>
          <w:tcPr>
            <w:tcW w:w="1271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3.000,00 €</w:t>
            </w:r>
          </w:p>
        </w:tc>
        <w:tc>
          <w:tcPr>
            <w:tcW w:w="1564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992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F3FE1" w:rsidRPr="00A60C9F" w:rsidTr="00722C40">
        <w:tc>
          <w:tcPr>
            <w:tcW w:w="2235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3.Изложб</w:t>
            </w:r>
            <w:r w:rsidR="008436AF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,,Репродукција фресака попа Страхиње“</w:t>
            </w:r>
          </w:p>
        </w:tc>
        <w:tc>
          <w:tcPr>
            <w:tcW w:w="1701" w:type="dxa"/>
          </w:tcPr>
          <w:p w:rsidR="00C72E11" w:rsidRDefault="00C72E11" w:rsidP="00C7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2126" w:type="dxa"/>
          </w:tcPr>
          <w:p w:rsidR="00C72E11" w:rsidRPr="00A619E3" w:rsidRDefault="00C72E11" w:rsidP="00C72E11">
            <w:pPr>
              <w:tabs>
                <w:tab w:val="left" w:pos="11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Беране: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271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1.600,00 €</w:t>
            </w:r>
          </w:p>
        </w:tc>
        <w:tc>
          <w:tcPr>
            <w:tcW w:w="1564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1.600,00 €</w:t>
            </w:r>
          </w:p>
        </w:tc>
        <w:tc>
          <w:tcPr>
            <w:tcW w:w="992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</w:tr>
      <w:tr w:rsidR="00EF3FE1" w:rsidRPr="00A60C9F" w:rsidTr="00722C40">
        <w:tc>
          <w:tcPr>
            <w:tcW w:w="2235" w:type="dxa"/>
          </w:tcPr>
          <w:p w:rsidR="00C72E11" w:rsidRPr="00A619E3" w:rsidRDefault="00C72E11" w:rsidP="00EF3FE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701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3.000,00 €</w:t>
            </w:r>
          </w:p>
        </w:tc>
        <w:tc>
          <w:tcPr>
            <w:tcW w:w="2126" w:type="dxa"/>
          </w:tcPr>
          <w:p w:rsidR="00C72E11" w:rsidRPr="00A619E3" w:rsidRDefault="00C72E11" w:rsidP="00C72E11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2.900,00 €</w:t>
            </w:r>
          </w:p>
        </w:tc>
        <w:tc>
          <w:tcPr>
            <w:tcW w:w="1271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5.900,00 €</w:t>
            </w:r>
          </w:p>
        </w:tc>
        <w:tc>
          <w:tcPr>
            <w:tcW w:w="1564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5.900,00 €</w:t>
            </w:r>
          </w:p>
        </w:tc>
        <w:tc>
          <w:tcPr>
            <w:tcW w:w="992" w:type="dxa"/>
          </w:tcPr>
          <w:p w:rsidR="00C72E11" w:rsidRPr="00A619E3" w:rsidRDefault="00C72E11" w:rsidP="00C72E1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</w:tr>
    </w:tbl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AD568D" w:rsidRPr="00266BA9" w:rsidRDefault="00AD568D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B3EFF" w:rsidRDefault="008B6E10" w:rsidP="002B3E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6E10">
        <w:rPr>
          <w:rFonts w:ascii="Times New Roman" w:hAnsi="Times New Roman" w:cs="Times New Roman"/>
          <w:b/>
          <w:sz w:val="32"/>
          <w:szCs w:val="32"/>
        </w:rPr>
        <w:t>Галеријска дјелатност</w:t>
      </w:r>
    </w:p>
    <w:tbl>
      <w:tblPr>
        <w:tblStyle w:val="TableGrid"/>
        <w:tblpPr w:leftFromText="180" w:rightFromText="180" w:vertAnchor="text" w:horzAnchor="margin" w:tblpY="116"/>
        <w:tblW w:w="0" w:type="auto"/>
        <w:tblLook w:val="04A0"/>
      </w:tblPr>
      <w:tblGrid>
        <w:gridCol w:w="1757"/>
        <w:gridCol w:w="1818"/>
        <w:gridCol w:w="2062"/>
        <w:gridCol w:w="1239"/>
        <w:gridCol w:w="1389"/>
        <w:gridCol w:w="1311"/>
      </w:tblGrid>
      <w:tr w:rsidR="008B6E10" w:rsidTr="008B6E10">
        <w:tc>
          <w:tcPr>
            <w:tcW w:w="1757" w:type="dxa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Назив пројекта</w:t>
            </w:r>
          </w:p>
        </w:tc>
        <w:tc>
          <w:tcPr>
            <w:tcW w:w="3880" w:type="dxa"/>
            <w:gridSpan w:val="2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Обезбијеђена средства</w:t>
            </w:r>
          </w:p>
        </w:tc>
        <w:tc>
          <w:tcPr>
            <w:tcW w:w="1239" w:type="dxa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389" w:type="dxa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Утрошена средства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1311" w:type="dxa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Остало</w:t>
            </w:r>
          </w:p>
        </w:tc>
      </w:tr>
      <w:tr w:rsidR="008B6E10" w:rsidTr="008B6E10">
        <w:tc>
          <w:tcPr>
            <w:tcW w:w="1757" w:type="dxa"/>
          </w:tcPr>
          <w:p w:rsidR="008B6E10" w:rsidRPr="00A619E3" w:rsidRDefault="008B6E10" w:rsidP="008B6E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B6E1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Изложбе умјетничких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дј</w:t>
            </w:r>
            <w:r w:rsidRPr="008B6E1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ела</w:t>
            </w:r>
          </w:p>
        </w:tc>
        <w:tc>
          <w:tcPr>
            <w:tcW w:w="1818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2062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Беране: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239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1.468,00 €</w:t>
            </w:r>
          </w:p>
        </w:tc>
        <w:tc>
          <w:tcPr>
            <w:tcW w:w="1389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311" w:type="dxa"/>
          </w:tcPr>
          <w:p w:rsidR="008B6E10" w:rsidRDefault="008B6E10" w:rsidP="008B6E10">
            <w:pPr>
              <w:rPr>
                <w:sz w:val="24"/>
                <w:szCs w:val="24"/>
                <w:lang w:val="sr-Latn-CS"/>
              </w:rPr>
            </w:pPr>
          </w:p>
        </w:tc>
      </w:tr>
      <w:tr w:rsidR="008B6E10" w:rsidRPr="00A60C9F" w:rsidTr="008B6E10">
        <w:tc>
          <w:tcPr>
            <w:tcW w:w="1757" w:type="dxa"/>
          </w:tcPr>
          <w:p w:rsidR="008B6E10" w:rsidRPr="00A619E3" w:rsidRDefault="0023347C" w:rsidP="008B6E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818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2062" w:type="dxa"/>
          </w:tcPr>
          <w:p w:rsidR="008B6E10" w:rsidRPr="00A619E3" w:rsidRDefault="008B6E10" w:rsidP="008B6E10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1239" w:type="dxa"/>
          </w:tcPr>
          <w:p w:rsidR="008B6E10" w:rsidRPr="00A619E3" w:rsidRDefault="00330725" w:rsidP="008B6E10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468</w:t>
            </w:r>
            <w:r w:rsidR="008B6E10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,00 €</w:t>
            </w:r>
          </w:p>
        </w:tc>
        <w:tc>
          <w:tcPr>
            <w:tcW w:w="1389" w:type="dxa"/>
          </w:tcPr>
          <w:p w:rsidR="008B6E10" w:rsidRPr="00A619E3" w:rsidRDefault="00330725" w:rsidP="008B6E10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468</w:t>
            </w:r>
            <w:r w:rsidR="008B6E10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,00 €</w:t>
            </w:r>
          </w:p>
        </w:tc>
        <w:tc>
          <w:tcPr>
            <w:tcW w:w="1311" w:type="dxa"/>
          </w:tcPr>
          <w:p w:rsidR="008B6E10" w:rsidRPr="00A60C9F" w:rsidRDefault="008B6E10" w:rsidP="008B6E10">
            <w:pPr>
              <w:rPr>
                <w:b/>
                <w:sz w:val="24"/>
                <w:szCs w:val="24"/>
                <w:lang w:val="sr-Latn-CS"/>
              </w:rPr>
            </w:pPr>
          </w:p>
        </w:tc>
      </w:tr>
    </w:tbl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B3EFF" w:rsidRDefault="002B3EFF" w:rsidP="002334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68D" w:rsidRDefault="00AD568D" w:rsidP="002334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68D" w:rsidRDefault="00AD568D" w:rsidP="002334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68D" w:rsidRDefault="00AD568D" w:rsidP="002334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BA9" w:rsidRPr="0023347C" w:rsidRDefault="0023347C" w:rsidP="002334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47C">
        <w:rPr>
          <w:rFonts w:ascii="Times New Roman" w:hAnsi="Times New Roman" w:cs="Times New Roman"/>
          <w:b/>
          <w:sz w:val="32"/>
          <w:szCs w:val="32"/>
        </w:rPr>
        <w:t>Инвестиционо одржавање</w:t>
      </w:r>
    </w:p>
    <w:tbl>
      <w:tblPr>
        <w:tblStyle w:val="TableGrid"/>
        <w:tblpPr w:leftFromText="180" w:rightFromText="180" w:vertAnchor="text" w:horzAnchor="margin" w:tblpY="301"/>
        <w:tblW w:w="0" w:type="auto"/>
        <w:tblLook w:val="04A0"/>
      </w:tblPr>
      <w:tblGrid>
        <w:gridCol w:w="1816"/>
        <w:gridCol w:w="1831"/>
        <w:gridCol w:w="1649"/>
        <w:gridCol w:w="1522"/>
        <w:gridCol w:w="1404"/>
        <w:gridCol w:w="1354"/>
      </w:tblGrid>
      <w:tr w:rsidR="0023347C" w:rsidTr="0023347C">
        <w:tc>
          <w:tcPr>
            <w:tcW w:w="1795" w:type="dxa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Назив пројекта</w:t>
            </w:r>
          </w:p>
        </w:tc>
        <w:tc>
          <w:tcPr>
            <w:tcW w:w="3483" w:type="dxa"/>
            <w:gridSpan w:val="2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Обезбијеђена средства</w:t>
            </w:r>
          </w:p>
        </w:tc>
        <w:tc>
          <w:tcPr>
            <w:tcW w:w="1530" w:type="dxa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407" w:type="dxa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Утрошена средства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1361" w:type="dxa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Остало</w:t>
            </w:r>
          </w:p>
        </w:tc>
      </w:tr>
      <w:tr w:rsidR="0023347C" w:rsidTr="0023347C">
        <w:tc>
          <w:tcPr>
            <w:tcW w:w="1795" w:type="dxa"/>
          </w:tcPr>
          <w:p w:rsidR="0023347C" w:rsidRPr="00A619E3" w:rsidRDefault="0023347C" w:rsidP="00233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Уградња видео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r w:rsidRPr="0023347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ора</w:t>
            </w:r>
          </w:p>
        </w:tc>
        <w:tc>
          <w:tcPr>
            <w:tcW w:w="1834" w:type="dxa"/>
          </w:tcPr>
          <w:p w:rsidR="0023347C" w:rsidRPr="00A619E3" w:rsidRDefault="0023347C" w:rsidP="0023347C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1649" w:type="dxa"/>
          </w:tcPr>
          <w:p w:rsidR="0023347C" w:rsidRPr="00A619E3" w:rsidRDefault="0023347C" w:rsidP="0023347C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Беране:</w:t>
            </w: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467,90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530" w:type="dxa"/>
          </w:tcPr>
          <w:p w:rsidR="0023347C" w:rsidRPr="00A619E3" w:rsidRDefault="0023347C" w:rsidP="0023347C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467,90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407" w:type="dxa"/>
          </w:tcPr>
          <w:p w:rsidR="0023347C" w:rsidRPr="00A619E3" w:rsidRDefault="0023347C" w:rsidP="0023347C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467,90 €</w:t>
            </w:r>
          </w:p>
        </w:tc>
        <w:tc>
          <w:tcPr>
            <w:tcW w:w="1361" w:type="dxa"/>
          </w:tcPr>
          <w:p w:rsidR="0023347C" w:rsidRDefault="0023347C" w:rsidP="0023347C">
            <w:pPr>
              <w:rPr>
                <w:sz w:val="24"/>
                <w:szCs w:val="24"/>
                <w:lang w:val="sr-Latn-CS"/>
              </w:rPr>
            </w:pPr>
          </w:p>
        </w:tc>
      </w:tr>
      <w:tr w:rsidR="0023347C" w:rsidTr="0023347C">
        <w:trPr>
          <w:trHeight w:val="1208"/>
        </w:trPr>
        <w:tc>
          <w:tcPr>
            <w:tcW w:w="1795" w:type="dxa"/>
          </w:tcPr>
          <w:p w:rsidR="0023347C" w:rsidRPr="00AD568D" w:rsidRDefault="0023347C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Лапидаријум</w:t>
            </w:r>
            <w:proofErr w:type="spellEnd"/>
          </w:p>
        </w:tc>
        <w:tc>
          <w:tcPr>
            <w:tcW w:w="1834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649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</w:t>
            </w:r>
            <w:r w:rsidR="00AD56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59,50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€</w:t>
            </w:r>
          </w:p>
        </w:tc>
        <w:tc>
          <w:tcPr>
            <w:tcW w:w="1530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 59,5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0 €</w:t>
            </w:r>
          </w:p>
        </w:tc>
        <w:tc>
          <w:tcPr>
            <w:tcW w:w="1407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 59,50 €</w:t>
            </w:r>
          </w:p>
        </w:tc>
        <w:tc>
          <w:tcPr>
            <w:tcW w:w="1361" w:type="dxa"/>
          </w:tcPr>
          <w:p w:rsidR="0023347C" w:rsidRDefault="0023347C" w:rsidP="00212B99">
            <w:pPr>
              <w:rPr>
                <w:sz w:val="24"/>
                <w:szCs w:val="24"/>
                <w:lang w:val="sr-Latn-CS"/>
              </w:rPr>
            </w:pPr>
          </w:p>
        </w:tc>
      </w:tr>
      <w:tr w:rsidR="0023347C" w:rsidTr="0023347C">
        <w:trPr>
          <w:trHeight w:val="1163"/>
        </w:trPr>
        <w:tc>
          <w:tcPr>
            <w:tcW w:w="1795" w:type="dxa"/>
          </w:tcPr>
          <w:p w:rsidR="0023347C" w:rsidRPr="00AD568D" w:rsidRDefault="0023347C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Озвучење</w:t>
            </w:r>
            <w:proofErr w:type="spellEnd"/>
          </w:p>
        </w:tc>
        <w:tc>
          <w:tcPr>
            <w:tcW w:w="1834" w:type="dxa"/>
          </w:tcPr>
          <w:p w:rsidR="0023347C" w:rsidRPr="005A3600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5A360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</w:p>
        </w:tc>
        <w:tc>
          <w:tcPr>
            <w:tcW w:w="1649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</w:t>
            </w:r>
            <w:r w:rsidR="00AD56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1.190,00 €</w:t>
            </w:r>
          </w:p>
        </w:tc>
        <w:tc>
          <w:tcPr>
            <w:tcW w:w="1530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1.190,00 €</w:t>
            </w:r>
          </w:p>
        </w:tc>
        <w:tc>
          <w:tcPr>
            <w:tcW w:w="1407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1.190,00 €</w:t>
            </w:r>
          </w:p>
        </w:tc>
        <w:tc>
          <w:tcPr>
            <w:tcW w:w="1361" w:type="dxa"/>
          </w:tcPr>
          <w:p w:rsidR="0023347C" w:rsidRDefault="0023347C" w:rsidP="00212B99">
            <w:pPr>
              <w:rPr>
                <w:sz w:val="24"/>
                <w:szCs w:val="24"/>
                <w:lang w:val="sr-Latn-CS"/>
              </w:rPr>
            </w:pPr>
          </w:p>
        </w:tc>
      </w:tr>
      <w:tr w:rsidR="0023347C" w:rsidTr="0023347C">
        <w:trPr>
          <w:trHeight w:val="1658"/>
        </w:trPr>
        <w:tc>
          <w:tcPr>
            <w:tcW w:w="1795" w:type="dxa"/>
          </w:tcPr>
          <w:p w:rsidR="0023347C" w:rsidRPr="00AD568D" w:rsidRDefault="0023347C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Набавка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канцеларијских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столица</w:t>
            </w:r>
            <w:proofErr w:type="spellEnd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D568D">
              <w:rPr>
                <w:rFonts w:ascii="Times New Roman" w:hAnsi="Times New Roman" w:cs="Times New Roman"/>
                <w:sz w:val="24"/>
                <w:szCs w:val="24"/>
              </w:rPr>
              <w:t>лаптопа</w:t>
            </w:r>
            <w:proofErr w:type="spellEnd"/>
          </w:p>
        </w:tc>
        <w:tc>
          <w:tcPr>
            <w:tcW w:w="1834" w:type="dxa"/>
          </w:tcPr>
          <w:p w:rsidR="0023347C" w:rsidRPr="005A3600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5A360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Министарство културе Црне Горе</w:t>
            </w:r>
          </w:p>
        </w:tc>
        <w:tc>
          <w:tcPr>
            <w:tcW w:w="1649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Општина Беране</w:t>
            </w:r>
            <w:r w:rsidR="00AD56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1.432,45 €</w:t>
            </w:r>
          </w:p>
        </w:tc>
        <w:tc>
          <w:tcPr>
            <w:tcW w:w="1530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1.432,45 €</w:t>
            </w:r>
          </w:p>
        </w:tc>
        <w:tc>
          <w:tcPr>
            <w:tcW w:w="1407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1.432,45 €</w:t>
            </w:r>
          </w:p>
        </w:tc>
        <w:tc>
          <w:tcPr>
            <w:tcW w:w="1361" w:type="dxa"/>
          </w:tcPr>
          <w:p w:rsidR="0023347C" w:rsidRDefault="0023347C" w:rsidP="00212B99">
            <w:pPr>
              <w:rPr>
                <w:sz w:val="24"/>
                <w:szCs w:val="24"/>
                <w:lang w:val="sr-Latn-CS"/>
              </w:rPr>
            </w:pPr>
          </w:p>
        </w:tc>
      </w:tr>
      <w:tr w:rsidR="0023347C" w:rsidTr="0023347C">
        <w:trPr>
          <w:trHeight w:val="1188"/>
        </w:trPr>
        <w:tc>
          <w:tcPr>
            <w:tcW w:w="1795" w:type="dxa"/>
          </w:tcPr>
          <w:p w:rsidR="0023347C" w:rsidRPr="00A619E3" w:rsidRDefault="0023347C" w:rsidP="00212B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lastRenderedPageBreak/>
              <w:t>УКУПНО</w:t>
            </w:r>
          </w:p>
        </w:tc>
        <w:tc>
          <w:tcPr>
            <w:tcW w:w="1834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649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3.149,85 €</w:t>
            </w:r>
          </w:p>
        </w:tc>
        <w:tc>
          <w:tcPr>
            <w:tcW w:w="1530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3.149,85 €</w:t>
            </w:r>
          </w:p>
        </w:tc>
        <w:tc>
          <w:tcPr>
            <w:tcW w:w="1407" w:type="dxa"/>
          </w:tcPr>
          <w:p w:rsidR="0023347C" w:rsidRPr="00A619E3" w:rsidRDefault="0023347C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3.149,85 €</w:t>
            </w:r>
          </w:p>
        </w:tc>
        <w:tc>
          <w:tcPr>
            <w:tcW w:w="1361" w:type="dxa"/>
          </w:tcPr>
          <w:p w:rsidR="0023347C" w:rsidRPr="00C761A4" w:rsidRDefault="0023347C" w:rsidP="00212B99">
            <w:pPr>
              <w:rPr>
                <w:b/>
                <w:sz w:val="24"/>
                <w:szCs w:val="24"/>
                <w:lang w:val="sr-Latn-CS"/>
              </w:rPr>
            </w:pPr>
          </w:p>
        </w:tc>
      </w:tr>
    </w:tbl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3758FB" w:rsidRDefault="0041058A" w:rsidP="003758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058A">
        <w:rPr>
          <w:rFonts w:ascii="Times New Roman" w:hAnsi="Times New Roman" w:cs="Times New Roman"/>
          <w:b/>
          <w:sz w:val="32"/>
          <w:szCs w:val="32"/>
        </w:rPr>
        <w:t xml:space="preserve">Издавачка и културно едукативна </w:t>
      </w:r>
      <w:r>
        <w:rPr>
          <w:rFonts w:ascii="Times New Roman" w:hAnsi="Times New Roman" w:cs="Times New Roman"/>
          <w:b/>
          <w:sz w:val="32"/>
          <w:szCs w:val="32"/>
        </w:rPr>
        <w:t>дјелатност</w:t>
      </w:r>
    </w:p>
    <w:tbl>
      <w:tblPr>
        <w:tblStyle w:val="TableGrid"/>
        <w:tblpPr w:leftFromText="180" w:rightFromText="180" w:vertAnchor="text" w:horzAnchor="margin" w:tblpY="301"/>
        <w:tblW w:w="0" w:type="auto"/>
        <w:tblLook w:val="04A0"/>
      </w:tblPr>
      <w:tblGrid>
        <w:gridCol w:w="1780"/>
        <w:gridCol w:w="1997"/>
        <w:gridCol w:w="1519"/>
        <w:gridCol w:w="1520"/>
        <w:gridCol w:w="1393"/>
        <w:gridCol w:w="1367"/>
      </w:tblGrid>
      <w:tr w:rsidR="0041058A" w:rsidTr="00212B99">
        <w:tc>
          <w:tcPr>
            <w:tcW w:w="1780" w:type="dxa"/>
          </w:tcPr>
          <w:p w:rsidR="0041058A" w:rsidRPr="00A619E3" w:rsidRDefault="0041058A" w:rsidP="00410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Назив пројекта</w:t>
            </w:r>
          </w:p>
        </w:tc>
        <w:tc>
          <w:tcPr>
            <w:tcW w:w="3516" w:type="dxa"/>
            <w:gridSpan w:val="2"/>
          </w:tcPr>
          <w:p w:rsidR="0041058A" w:rsidRPr="00A619E3" w:rsidRDefault="0041058A" w:rsidP="00410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Обезбијеђена средства</w:t>
            </w:r>
          </w:p>
        </w:tc>
        <w:tc>
          <w:tcPr>
            <w:tcW w:w="1520" w:type="dxa"/>
          </w:tcPr>
          <w:p w:rsidR="0041058A" w:rsidRPr="00A619E3" w:rsidRDefault="0041058A" w:rsidP="00410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393" w:type="dxa"/>
          </w:tcPr>
          <w:p w:rsidR="0041058A" w:rsidRPr="00A619E3" w:rsidRDefault="0041058A" w:rsidP="00410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Утрошена средства</w:t>
            </w: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1367" w:type="dxa"/>
          </w:tcPr>
          <w:p w:rsidR="0041058A" w:rsidRPr="00A619E3" w:rsidRDefault="0041058A" w:rsidP="00410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Остало</w:t>
            </w:r>
          </w:p>
        </w:tc>
      </w:tr>
      <w:tr w:rsidR="0041058A" w:rsidTr="00212B99">
        <w:tc>
          <w:tcPr>
            <w:tcW w:w="1780" w:type="dxa"/>
          </w:tcPr>
          <w:p w:rsidR="0041058A" w:rsidRPr="003758FB" w:rsidRDefault="0041058A" w:rsidP="00410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сајта</w:t>
            </w:r>
            <w:proofErr w:type="spellEnd"/>
          </w:p>
        </w:tc>
        <w:tc>
          <w:tcPr>
            <w:tcW w:w="1997" w:type="dxa"/>
          </w:tcPr>
          <w:p w:rsidR="0041058A" w:rsidRPr="00771BE8" w:rsidRDefault="00771BE8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BE8">
              <w:rPr>
                <w:rFonts w:ascii="Times New Roman" w:hAnsi="Times New Roman" w:cs="Times New Roman"/>
                <w:sz w:val="24"/>
                <w:szCs w:val="24"/>
              </w:rPr>
              <w:t>Министарство одрживог развоја и туризма: 1.356,00 €</w:t>
            </w:r>
          </w:p>
        </w:tc>
        <w:tc>
          <w:tcPr>
            <w:tcW w:w="1519" w:type="dxa"/>
          </w:tcPr>
          <w:p w:rsidR="0041058A" w:rsidRPr="003758FB" w:rsidRDefault="00771BE8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Oпштина Беране</w:t>
            </w:r>
            <w:r w:rsidR="0041058A" w:rsidRPr="003758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1058A" w:rsidRPr="003758F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580,00 €</w:t>
            </w:r>
          </w:p>
        </w:tc>
        <w:tc>
          <w:tcPr>
            <w:tcW w:w="1520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1.936,00 €</w:t>
            </w:r>
          </w:p>
        </w:tc>
        <w:tc>
          <w:tcPr>
            <w:tcW w:w="1393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1.607,10 €</w:t>
            </w:r>
          </w:p>
        </w:tc>
        <w:tc>
          <w:tcPr>
            <w:tcW w:w="1367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328,90 €</w:t>
            </w:r>
          </w:p>
        </w:tc>
      </w:tr>
      <w:tr w:rsidR="0041058A" w:rsidTr="00212B99">
        <w:tc>
          <w:tcPr>
            <w:tcW w:w="1780" w:type="dxa"/>
          </w:tcPr>
          <w:p w:rsidR="0041058A" w:rsidRPr="003758FB" w:rsidRDefault="0041058A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Унапређење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музејске</w:t>
            </w:r>
            <w:proofErr w:type="spellEnd"/>
            <w:r w:rsidR="0045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8FB">
              <w:rPr>
                <w:rFonts w:ascii="Times New Roman" w:hAnsi="Times New Roman" w:cs="Times New Roman"/>
                <w:sz w:val="24"/>
                <w:szCs w:val="24"/>
              </w:rPr>
              <w:t>поставке</w:t>
            </w:r>
            <w:proofErr w:type="spellEnd"/>
          </w:p>
        </w:tc>
        <w:tc>
          <w:tcPr>
            <w:tcW w:w="1997" w:type="dxa"/>
          </w:tcPr>
          <w:p w:rsidR="0041058A" w:rsidRPr="00771BE8" w:rsidRDefault="00771BE8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BE8">
              <w:rPr>
                <w:rFonts w:ascii="Times New Roman" w:hAnsi="Times New Roman" w:cs="Times New Roman"/>
                <w:sz w:val="24"/>
                <w:szCs w:val="24"/>
              </w:rPr>
              <w:t>Министарство одрживог развоја и туризма: 3.980,00 €</w:t>
            </w:r>
          </w:p>
        </w:tc>
        <w:tc>
          <w:tcPr>
            <w:tcW w:w="1519" w:type="dxa"/>
          </w:tcPr>
          <w:p w:rsidR="0041058A" w:rsidRPr="003758FB" w:rsidRDefault="00771BE8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пштина Беране</w:t>
            </w:r>
            <w:r w:rsidR="0041058A" w:rsidRPr="003758F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  <w:p w:rsidR="0041058A" w:rsidRPr="003758FB" w:rsidRDefault="0041058A" w:rsidP="0021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8F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1.550,00 €</w:t>
            </w:r>
          </w:p>
        </w:tc>
        <w:tc>
          <w:tcPr>
            <w:tcW w:w="1520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5.530,00 €</w:t>
            </w:r>
          </w:p>
        </w:tc>
        <w:tc>
          <w:tcPr>
            <w:tcW w:w="1393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5.585,01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367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-55,01 €</w:t>
            </w:r>
          </w:p>
        </w:tc>
      </w:tr>
      <w:tr w:rsidR="0041058A" w:rsidRPr="00A60C9F" w:rsidTr="00212B99">
        <w:tc>
          <w:tcPr>
            <w:tcW w:w="1780" w:type="dxa"/>
          </w:tcPr>
          <w:p w:rsidR="0041058A" w:rsidRPr="00A619E3" w:rsidRDefault="0041058A" w:rsidP="00212B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C72E11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УКУПНО</w:t>
            </w:r>
          </w:p>
        </w:tc>
        <w:tc>
          <w:tcPr>
            <w:tcW w:w="1997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1519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1520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7.466,00 €</w:t>
            </w:r>
          </w:p>
        </w:tc>
        <w:tc>
          <w:tcPr>
            <w:tcW w:w="1393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A619E3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7.192,11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 xml:space="preserve"> €</w:t>
            </w:r>
          </w:p>
        </w:tc>
        <w:tc>
          <w:tcPr>
            <w:tcW w:w="1367" w:type="dxa"/>
          </w:tcPr>
          <w:p w:rsidR="0041058A" w:rsidRPr="00A619E3" w:rsidRDefault="0041058A" w:rsidP="00212B99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 xml:space="preserve">  273,89 €</w:t>
            </w:r>
          </w:p>
        </w:tc>
      </w:tr>
    </w:tbl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266BA9" w:rsidRPr="00266BA9" w:rsidRDefault="00266BA9" w:rsidP="00266BA9">
      <w:pPr>
        <w:rPr>
          <w:rFonts w:ascii="Times New Roman" w:hAnsi="Times New Roman" w:cs="Times New Roman"/>
          <w:sz w:val="24"/>
          <w:szCs w:val="24"/>
        </w:rPr>
      </w:pPr>
    </w:p>
    <w:p w:rsidR="003B75F0" w:rsidRDefault="00131E05" w:rsidP="003B7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E05">
        <w:rPr>
          <w:rFonts w:ascii="Times New Roman" w:hAnsi="Times New Roman" w:cs="Times New Roman"/>
          <w:b/>
          <w:sz w:val="32"/>
          <w:szCs w:val="32"/>
        </w:rPr>
        <w:t>Заштита споменика културе</w:t>
      </w:r>
    </w:p>
    <w:p w:rsidR="003B75F0" w:rsidRPr="003B75F0" w:rsidRDefault="003B75F0" w:rsidP="003B75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BA9" w:rsidRDefault="00131E05" w:rsidP="00432C09">
      <w:pPr>
        <w:jc w:val="both"/>
        <w:rPr>
          <w:rFonts w:ascii="Times New Roman" w:hAnsi="Times New Roman" w:cs="Times New Roman"/>
          <w:sz w:val="24"/>
          <w:szCs w:val="24"/>
        </w:rPr>
      </w:pPr>
      <w:r w:rsidRPr="00131E05">
        <w:rPr>
          <w:rFonts w:ascii="Times New Roman" w:hAnsi="Times New Roman" w:cs="Times New Roman"/>
          <w:sz w:val="24"/>
          <w:szCs w:val="24"/>
        </w:rPr>
        <w:t>Пројекти одобрени за реализацију од Министарства културе ЦГ за 2015. годину, за које су урађени конзерваторски пројекти и добијен</w:t>
      </w:r>
      <w:r w:rsidR="00432C09">
        <w:rPr>
          <w:rFonts w:ascii="Times New Roman" w:hAnsi="Times New Roman" w:cs="Times New Roman"/>
          <w:sz w:val="24"/>
          <w:szCs w:val="24"/>
        </w:rPr>
        <w:t xml:space="preserve">а сагласност Управе за заштиту. </w:t>
      </w:r>
      <w:r w:rsidRPr="00131E05">
        <w:rPr>
          <w:rFonts w:ascii="Times New Roman" w:hAnsi="Times New Roman" w:cs="Times New Roman"/>
          <w:sz w:val="24"/>
          <w:szCs w:val="24"/>
        </w:rPr>
        <w:t>Примјена и спровођење конзерваторских мјера на наведеним споме</w:t>
      </w:r>
      <w:r w:rsidR="00133CA7">
        <w:rPr>
          <w:rFonts w:ascii="Times New Roman" w:hAnsi="Times New Roman" w:cs="Times New Roman"/>
          <w:sz w:val="24"/>
          <w:szCs w:val="24"/>
        </w:rPr>
        <w:t xml:space="preserve">ницима реализоваће се у 2017. </w:t>
      </w:r>
      <w:r w:rsidRPr="00131E05">
        <w:rPr>
          <w:rFonts w:ascii="Times New Roman" w:hAnsi="Times New Roman" w:cs="Times New Roman"/>
          <w:sz w:val="24"/>
          <w:szCs w:val="24"/>
        </w:rPr>
        <w:t>години.</w:t>
      </w:r>
    </w:p>
    <w:p w:rsidR="00131E05" w:rsidRDefault="00131E05" w:rsidP="00131E0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92"/>
        <w:gridCol w:w="2835"/>
        <w:gridCol w:w="1743"/>
        <w:gridCol w:w="1804"/>
        <w:gridCol w:w="1505"/>
        <w:gridCol w:w="1297"/>
      </w:tblGrid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Назив пројекта и бр. уговора</w:t>
            </w:r>
          </w:p>
        </w:tc>
        <w:tc>
          <w:tcPr>
            <w:tcW w:w="1743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Уплаћено</w:t>
            </w:r>
          </w:p>
        </w:tc>
        <w:tc>
          <w:tcPr>
            <w:tcW w:w="1804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Утрошено</w:t>
            </w:r>
          </w:p>
        </w:tc>
        <w:tc>
          <w:tcPr>
            <w:tcW w:w="1505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Остало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Завршен пројекат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31E05" w:rsidRPr="00165A8A" w:rsidRDefault="00165A8A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Царева џамија-Плав Уг.бр. 02-1479/20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16.000,00е</w:t>
            </w:r>
          </w:p>
        </w:tc>
        <w:tc>
          <w:tcPr>
            <w:tcW w:w="1804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1.707,58е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14.292,14е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31E05" w:rsidRPr="00FC7FF7" w:rsidRDefault="00165A8A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Кућа Балића-Гусиње Уг.бр. 02-1479/5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1.707,58е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11.292,14е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31E05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Подврх-црква св. Николе</w:t>
            </w:r>
          </w:p>
          <w:p w:rsid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Бијело Поље Уг.бр. </w:t>
            </w:r>
          </w:p>
          <w:p w:rsid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02-1479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33.000,00е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16.722,56е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16.277,44е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Питомине и Босаче Жабљак Уг.бр. </w:t>
            </w:r>
          </w:p>
          <w:p w:rsidR="00131E05" w:rsidRP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02-1479/30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747,08е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2.252,92е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131E05" w:rsidRP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Шћепан поље остаци цркве Уг.бр. 02-1479/4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5.289,12е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7.710,88е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131E05" w:rsidRP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Споменик Бобово-Пљевља Уг.бр. 02-1479/3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939,18е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2.560,82е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131E05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Ганића кула – Рожаје</w:t>
            </w:r>
          </w:p>
          <w:p w:rsidR="00FC7FF7" w:rsidRPr="00FC7FF7" w:rsidRDefault="00FC7FF7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Уг.бр. 02-1479/7</w:t>
            </w:r>
          </w:p>
        </w:tc>
        <w:tc>
          <w:tcPr>
            <w:tcW w:w="1743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6.000,00е</w:t>
            </w:r>
          </w:p>
        </w:tc>
        <w:tc>
          <w:tcPr>
            <w:tcW w:w="1804" w:type="dxa"/>
          </w:tcPr>
          <w:p w:rsidR="00131E05" w:rsidRDefault="00620C4D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1.120,40е</w:t>
            </w:r>
          </w:p>
        </w:tc>
        <w:tc>
          <w:tcPr>
            <w:tcW w:w="1505" w:type="dxa"/>
          </w:tcPr>
          <w:p w:rsidR="00131E05" w:rsidRDefault="007F64BC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4.880,00е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1E05" w:rsidTr="00131E05">
        <w:tc>
          <w:tcPr>
            <w:tcW w:w="392" w:type="dxa"/>
          </w:tcPr>
          <w:p w:rsidR="00131E05" w:rsidRDefault="00131E05" w:rsidP="00131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31E05" w:rsidRPr="00131E05" w:rsidRDefault="00131E05" w:rsidP="00131E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E05">
              <w:rPr>
                <w:rFonts w:ascii="Times New Roman" w:hAnsi="Times New Roman" w:cs="Times New Roman"/>
                <w:b/>
                <w:sz w:val="28"/>
                <w:szCs w:val="28"/>
              </w:rPr>
              <w:t>УКУПНО</w:t>
            </w:r>
          </w:p>
        </w:tc>
        <w:tc>
          <w:tcPr>
            <w:tcW w:w="1743" w:type="dxa"/>
          </w:tcPr>
          <w:p w:rsidR="00131E05" w:rsidRPr="00131E05" w:rsidRDefault="00131E05" w:rsidP="00131E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E05">
              <w:rPr>
                <w:rFonts w:ascii="Times New Roman" w:hAnsi="Times New Roman" w:cs="Times New Roman"/>
                <w:b/>
                <w:sz w:val="28"/>
                <w:szCs w:val="28"/>
              </w:rPr>
              <w:t>87.500,00е</w:t>
            </w:r>
          </w:p>
        </w:tc>
        <w:tc>
          <w:tcPr>
            <w:tcW w:w="1804" w:type="dxa"/>
          </w:tcPr>
          <w:p w:rsidR="00131E05" w:rsidRPr="00131E05" w:rsidRDefault="00131E05" w:rsidP="00131E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E05">
              <w:rPr>
                <w:rFonts w:ascii="Times New Roman" w:hAnsi="Times New Roman" w:cs="Times New Roman"/>
                <w:b/>
                <w:sz w:val="28"/>
                <w:szCs w:val="28"/>
              </w:rPr>
              <w:t>28.233,50е</w:t>
            </w:r>
          </w:p>
        </w:tc>
        <w:tc>
          <w:tcPr>
            <w:tcW w:w="1505" w:type="dxa"/>
          </w:tcPr>
          <w:p w:rsidR="00131E05" w:rsidRPr="00131E05" w:rsidRDefault="00131E05" w:rsidP="00131E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E05">
              <w:rPr>
                <w:rFonts w:ascii="Times New Roman" w:hAnsi="Times New Roman" w:cs="Times New Roman"/>
                <w:b/>
                <w:sz w:val="28"/>
                <w:szCs w:val="28"/>
              </w:rPr>
              <w:t>59.266,50е</w:t>
            </w:r>
          </w:p>
        </w:tc>
        <w:tc>
          <w:tcPr>
            <w:tcW w:w="1297" w:type="dxa"/>
          </w:tcPr>
          <w:p w:rsidR="00131E05" w:rsidRDefault="00131E05" w:rsidP="00131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6419" w:rsidRDefault="00456419" w:rsidP="00456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6419" w:rsidRDefault="00456419" w:rsidP="00456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6419" w:rsidRDefault="00456419" w:rsidP="00456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6419" w:rsidRDefault="00456419" w:rsidP="00456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BE1" w:rsidRPr="00A95BE1" w:rsidRDefault="00A95BE1" w:rsidP="00456419">
      <w:pPr>
        <w:ind w:left="21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BE1">
        <w:rPr>
          <w:rFonts w:ascii="Times New Roman" w:hAnsi="Times New Roman" w:cs="Times New Roman"/>
          <w:b/>
          <w:sz w:val="24"/>
          <w:szCs w:val="24"/>
        </w:rPr>
        <w:t>ДИРЕКТОРИЦА</w:t>
      </w:r>
    </w:p>
    <w:p w:rsidR="00F51158" w:rsidRPr="00F51158" w:rsidRDefault="00A95BE1" w:rsidP="00A95BE1">
      <w:pPr>
        <w:rPr>
          <w:rFonts w:ascii="Times New Roman" w:hAnsi="Times New Roman" w:cs="Times New Roman"/>
          <w:sz w:val="24"/>
          <w:szCs w:val="24"/>
        </w:rPr>
      </w:pPr>
      <w:r w:rsidRPr="00A95BE1">
        <w:rPr>
          <w:rFonts w:ascii="Times New Roman" w:hAnsi="Times New Roman" w:cs="Times New Roman"/>
          <w:sz w:val="24"/>
          <w:szCs w:val="24"/>
        </w:rPr>
        <w:t xml:space="preserve">  </w:t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</w:r>
      <w:r w:rsidR="00456419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 w:rsidRPr="00A95BE1">
        <w:rPr>
          <w:rFonts w:ascii="Times New Roman" w:hAnsi="Times New Roman" w:cs="Times New Roman"/>
          <w:sz w:val="24"/>
          <w:szCs w:val="24"/>
        </w:rPr>
        <w:t>Виолета</w:t>
      </w:r>
      <w:proofErr w:type="spellEnd"/>
      <w:r w:rsidRPr="00A95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BE1">
        <w:rPr>
          <w:rFonts w:ascii="Times New Roman" w:hAnsi="Times New Roman" w:cs="Times New Roman"/>
          <w:sz w:val="24"/>
          <w:szCs w:val="24"/>
        </w:rPr>
        <w:t>Фолић</w:t>
      </w:r>
      <w:proofErr w:type="spellEnd"/>
    </w:p>
    <w:p w:rsidR="00F51158" w:rsidRPr="00F51158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p w:rsidR="00F51158" w:rsidRPr="00953842" w:rsidRDefault="00F51158" w:rsidP="00F51158">
      <w:pPr>
        <w:rPr>
          <w:rFonts w:ascii="Times New Roman" w:hAnsi="Times New Roman" w:cs="Times New Roman"/>
          <w:sz w:val="24"/>
          <w:szCs w:val="24"/>
        </w:rPr>
      </w:pPr>
    </w:p>
    <w:sectPr w:rsidR="00F51158" w:rsidRPr="00953842" w:rsidSect="00F51158">
      <w:pgSz w:w="12240" w:h="15840"/>
      <w:pgMar w:top="1135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4394"/>
    <w:multiLevelType w:val="hybridMultilevel"/>
    <w:tmpl w:val="8A8804D0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5767B"/>
    <w:multiLevelType w:val="hybridMultilevel"/>
    <w:tmpl w:val="FC0E471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B0253"/>
    <w:multiLevelType w:val="hybridMultilevel"/>
    <w:tmpl w:val="8F6ED0B2"/>
    <w:lvl w:ilvl="0" w:tplc="812AB0D0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349CF"/>
    <w:rsid w:val="000639DB"/>
    <w:rsid w:val="00097A56"/>
    <w:rsid w:val="000A016B"/>
    <w:rsid w:val="00115F13"/>
    <w:rsid w:val="00131E05"/>
    <w:rsid w:val="00133CA7"/>
    <w:rsid w:val="00151755"/>
    <w:rsid w:val="00165A8A"/>
    <w:rsid w:val="00177615"/>
    <w:rsid w:val="001F60DF"/>
    <w:rsid w:val="00212B99"/>
    <w:rsid w:val="0023347C"/>
    <w:rsid w:val="00266BA9"/>
    <w:rsid w:val="00271EAA"/>
    <w:rsid w:val="002A14CC"/>
    <w:rsid w:val="002A2788"/>
    <w:rsid w:val="002A7B90"/>
    <w:rsid w:val="002B3EFF"/>
    <w:rsid w:val="003240FF"/>
    <w:rsid w:val="00330725"/>
    <w:rsid w:val="003661E7"/>
    <w:rsid w:val="003758FB"/>
    <w:rsid w:val="0038545E"/>
    <w:rsid w:val="003B0698"/>
    <w:rsid w:val="003B75F0"/>
    <w:rsid w:val="0041058A"/>
    <w:rsid w:val="00432C09"/>
    <w:rsid w:val="00435595"/>
    <w:rsid w:val="00456419"/>
    <w:rsid w:val="00497560"/>
    <w:rsid w:val="004E04B6"/>
    <w:rsid w:val="00521068"/>
    <w:rsid w:val="00532285"/>
    <w:rsid w:val="00620C4D"/>
    <w:rsid w:val="0062638F"/>
    <w:rsid w:val="00626584"/>
    <w:rsid w:val="00666700"/>
    <w:rsid w:val="00670C98"/>
    <w:rsid w:val="006901FF"/>
    <w:rsid w:val="00722C40"/>
    <w:rsid w:val="00771BE8"/>
    <w:rsid w:val="007F2649"/>
    <w:rsid w:val="007F64BC"/>
    <w:rsid w:val="00834962"/>
    <w:rsid w:val="008436AF"/>
    <w:rsid w:val="00883E86"/>
    <w:rsid w:val="0089256B"/>
    <w:rsid w:val="008B6E10"/>
    <w:rsid w:val="00926A72"/>
    <w:rsid w:val="00936568"/>
    <w:rsid w:val="00953842"/>
    <w:rsid w:val="009657DB"/>
    <w:rsid w:val="0098776C"/>
    <w:rsid w:val="009B6E00"/>
    <w:rsid w:val="00A12279"/>
    <w:rsid w:val="00A35815"/>
    <w:rsid w:val="00A5227E"/>
    <w:rsid w:val="00A93A15"/>
    <w:rsid w:val="00A95BE1"/>
    <w:rsid w:val="00AB19FC"/>
    <w:rsid w:val="00AD568D"/>
    <w:rsid w:val="00B30BA2"/>
    <w:rsid w:val="00BB1765"/>
    <w:rsid w:val="00BF1638"/>
    <w:rsid w:val="00C52D17"/>
    <w:rsid w:val="00C72E11"/>
    <w:rsid w:val="00D349CF"/>
    <w:rsid w:val="00DD4379"/>
    <w:rsid w:val="00EA3482"/>
    <w:rsid w:val="00EB7022"/>
    <w:rsid w:val="00EC1A4A"/>
    <w:rsid w:val="00EF3FE1"/>
    <w:rsid w:val="00EF5932"/>
    <w:rsid w:val="00F11ABC"/>
    <w:rsid w:val="00F51158"/>
    <w:rsid w:val="00F62417"/>
    <w:rsid w:val="00FC7FF7"/>
    <w:rsid w:val="00FE5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Grid3"/>
    <w:uiPriority w:val="99"/>
    <w:rsid w:val="00EC1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C1A4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A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4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842"/>
    <w:pPr>
      <w:ind w:left="720"/>
      <w:contextualSpacing/>
    </w:pPr>
  </w:style>
  <w:style w:type="table" w:styleId="TableGrid">
    <w:name w:val="Table Grid"/>
    <w:basedOn w:val="TableNormal"/>
    <w:uiPriority w:val="59"/>
    <w:rsid w:val="00266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Grid3"/>
    <w:uiPriority w:val="99"/>
    <w:rsid w:val="00EC1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C1A4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A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4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842"/>
    <w:pPr>
      <w:ind w:left="720"/>
      <w:contextualSpacing/>
    </w:pPr>
  </w:style>
  <w:style w:type="table" w:styleId="TableGrid">
    <w:name w:val="Table Grid"/>
    <w:basedOn w:val="TableNormal"/>
    <w:uiPriority w:val="59"/>
    <w:rsid w:val="00266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21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olja</cp:lastModifiedBy>
  <cp:revision>52</cp:revision>
  <cp:lastPrinted>2017-03-16T11:22:00Z</cp:lastPrinted>
  <dcterms:created xsi:type="dcterms:W3CDTF">2017-03-07T13:30:00Z</dcterms:created>
  <dcterms:modified xsi:type="dcterms:W3CDTF">2017-03-16T13:06:00Z</dcterms:modified>
</cp:coreProperties>
</file>