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2" w:rsidRPr="00505363" w:rsidRDefault="00F93555" w:rsidP="00F835B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ЈУ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“</w:t>
      </w:r>
      <w:r>
        <w:rPr>
          <w:rFonts w:ascii="Times New Roman" w:hAnsi="Times New Roman" w:cs="Times New Roman"/>
          <w:b/>
          <w:szCs w:val="24"/>
        </w:rPr>
        <w:t>ДНЕВНИ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ЦЕНТАР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ЗА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ДЈЕЦУ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ОМЛАДИНУ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СА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СМЕТЊАМА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ТЕШКОЋАМА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РАЗВОЈУ</w:t>
      </w:r>
      <w:r w:rsidR="009370F2" w:rsidRPr="00505363">
        <w:rPr>
          <w:rFonts w:ascii="Times New Roman" w:hAnsi="Times New Roman" w:cs="Times New Roman"/>
          <w:b/>
          <w:szCs w:val="24"/>
        </w:rPr>
        <w:t>”</w:t>
      </w:r>
      <w:r w:rsidR="00F835B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БЕРАНЕ</w:t>
      </w: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70F2" w:rsidRDefault="009370F2" w:rsidP="000F1EF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0F1EF5" w:rsidRPr="00505363" w:rsidRDefault="000F1EF5" w:rsidP="000F1EF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656949" w:rsidRDefault="0093498D" w:rsidP="00656949">
      <w:pPr>
        <w:rPr>
          <w:rFonts w:ascii="Times New Roman" w:hAnsi="Times New Roman" w:cs="Times New Roman"/>
          <w:sz w:val="28"/>
          <w:szCs w:val="28"/>
        </w:rPr>
      </w:pPr>
    </w:p>
    <w:p w:rsidR="0093498D" w:rsidRPr="00656949" w:rsidRDefault="00F93555" w:rsidP="00656949">
      <w:pPr>
        <w:rPr>
          <w:rFonts w:ascii="Times New Roman" w:hAnsi="Times New Roman" w:cs="Times New Roman"/>
          <w:b/>
          <w:sz w:val="28"/>
          <w:szCs w:val="28"/>
        </w:rPr>
      </w:pPr>
      <w:r w:rsidRPr="00656949">
        <w:rPr>
          <w:rFonts w:ascii="Times New Roman" w:hAnsi="Times New Roman" w:cs="Times New Roman"/>
          <w:b/>
          <w:sz w:val="28"/>
          <w:szCs w:val="28"/>
        </w:rPr>
        <w:t>ПЛАН</w:t>
      </w:r>
      <w:r w:rsidR="0093498D" w:rsidRPr="00656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949">
        <w:rPr>
          <w:rFonts w:ascii="Times New Roman" w:hAnsi="Times New Roman" w:cs="Times New Roman"/>
          <w:b/>
          <w:sz w:val="28"/>
          <w:szCs w:val="28"/>
        </w:rPr>
        <w:t>И</w:t>
      </w:r>
      <w:r w:rsidR="0093498D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F5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49">
        <w:rPr>
          <w:rFonts w:ascii="Times New Roman" w:hAnsi="Times New Roman" w:cs="Times New Roman"/>
          <w:b/>
          <w:sz w:val="28"/>
          <w:szCs w:val="28"/>
        </w:rPr>
        <w:t>ПРОГРАМ</w:t>
      </w:r>
      <w:r w:rsidR="0093498D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F5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49">
        <w:rPr>
          <w:rFonts w:ascii="Times New Roman" w:hAnsi="Times New Roman" w:cs="Times New Roman"/>
          <w:b/>
          <w:sz w:val="28"/>
          <w:szCs w:val="28"/>
        </w:rPr>
        <w:t>РАДА</w:t>
      </w:r>
      <w:r w:rsidR="0093498D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F5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F2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49">
        <w:rPr>
          <w:rFonts w:ascii="Times New Roman" w:hAnsi="Times New Roman" w:cs="Times New Roman"/>
          <w:b/>
          <w:sz w:val="28"/>
          <w:szCs w:val="28"/>
        </w:rPr>
        <w:t>ЗА</w:t>
      </w:r>
      <w:r w:rsidR="009A4CEB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F5" w:rsidRPr="0065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EB" w:rsidRPr="00656949">
        <w:rPr>
          <w:rFonts w:ascii="Times New Roman" w:hAnsi="Times New Roman" w:cs="Times New Roman"/>
          <w:b/>
          <w:sz w:val="28"/>
          <w:szCs w:val="28"/>
        </w:rPr>
        <w:t>2017</w:t>
      </w:r>
      <w:r w:rsidR="009370F2" w:rsidRPr="00656949">
        <w:rPr>
          <w:rFonts w:ascii="Times New Roman" w:hAnsi="Times New Roman" w:cs="Times New Roman"/>
          <w:b/>
          <w:sz w:val="28"/>
          <w:szCs w:val="28"/>
        </w:rPr>
        <w:t>.</w:t>
      </w: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70F2" w:rsidRPr="00505363" w:rsidRDefault="009370F2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D544EF" w:rsidRPr="00505363" w:rsidRDefault="00D544EF" w:rsidP="009370F2">
      <w:pPr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93498D" w:rsidP="00505363">
      <w:pPr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93498D" w:rsidRDefault="00681EEF" w:rsidP="009370F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Беране, март</w:t>
      </w:r>
      <w:r w:rsidR="009A4CEB">
        <w:rPr>
          <w:rFonts w:ascii="Times New Roman" w:hAnsi="Times New Roman" w:cs="Times New Roman"/>
          <w:b/>
          <w:szCs w:val="24"/>
        </w:rPr>
        <w:t xml:space="preserve"> 2017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г</w:t>
      </w:r>
      <w:r w:rsidR="00F93555">
        <w:rPr>
          <w:rFonts w:ascii="Times New Roman" w:hAnsi="Times New Roman" w:cs="Times New Roman"/>
          <w:b/>
          <w:szCs w:val="24"/>
        </w:rPr>
        <w:t>одине</w:t>
      </w:r>
    </w:p>
    <w:p w:rsidR="00681EEF" w:rsidRDefault="00681EEF" w:rsidP="009370F2">
      <w:pPr>
        <w:rPr>
          <w:rFonts w:ascii="Times New Roman" w:hAnsi="Times New Roman" w:cs="Times New Roman"/>
          <w:b/>
          <w:szCs w:val="24"/>
        </w:rPr>
      </w:pPr>
    </w:p>
    <w:p w:rsidR="00681EEF" w:rsidRPr="00505363" w:rsidRDefault="00681EEF" w:rsidP="009370F2">
      <w:pPr>
        <w:rPr>
          <w:rFonts w:ascii="Times New Roman" w:hAnsi="Times New Roman" w:cs="Times New Roman"/>
          <w:b/>
          <w:szCs w:val="24"/>
        </w:rPr>
      </w:pPr>
    </w:p>
    <w:p w:rsidR="00681EEF" w:rsidRDefault="00681EEF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0F1EF5" w:rsidRDefault="000F1EF5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0F1EF5" w:rsidRDefault="000F1EF5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чл</w:t>
      </w:r>
      <w:r w:rsidR="0093498D" w:rsidRPr="00505363">
        <w:rPr>
          <w:rFonts w:ascii="Times New Roman" w:hAnsi="Times New Roman" w:cs="Times New Roman"/>
          <w:szCs w:val="24"/>
        </w:rPr>
        <w:t>. 2</w:t>
      </w:r>
      <w:r w:rsidR="00AD6664" w:rsidRPr="00505363">
        <w:rPr>
          <w:rFonts w:ascii="Times New Roman" w:hAnsi="Times New Roman" w:cs="Times New Roman"/>
          <w:szCs w:val="24"/>
        </w:rPr>
        <w:t>6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Статута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 w:rsidR="009370F2" w:rsidRPr="00505363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директор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70F2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“, </w:t>
      </w:r>
      <w:r>
        <w:rPr>
          <w:rFonts w:ascii="Times New Roman" w:hAnsi="Times New Roman" w:cs="Times New Roman"/>
          <w:szCs w:val="24"/>
        </w:rPr>
        <w:t>предлаже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725C8" w:rsidRDefault="00F93555" w:rsidP="00AD6664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ПЛАН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ПРОГРАМ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РАДА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ЈУ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9370F2" w:rsidRPr="00505363"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/>
          <w:b/>
          <w:szCs w:val="24"/>
        </w:rPr>
        <w:t>ДНЕВНИ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ЦЕНТАР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ЗА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ДЈЕЦУ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ОМЛАДИНУ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СА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СМЕТЊАМА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ТЕШКОЋАМА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РАЗВОЈУ</w:t>
      </w:r>
      <w:r w:rsidR="009370F2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БЕРАНЕ</w:t>
      </w:r>
      <w:r w:rsidR="009A4CEB">
        <w:rPr>
          <w:rFonts w:ascii="Times New Roman" w:hAnsi="Times New Roman" w:cs="Times New Roman"/>
          <w:b/>
          <w:szCs w:val="24"/>
        </w:rPr>
        <w:t xml:space="preserve">“ </w:t>
      </w:r>
    </w:p>
    <w:p w:rsidR="0093498D" w:rsidRPr="00505363" w:rsidRDefault="00F93555" w:rsidP="00AD6664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</w:t>
      </w:r>
      <w:r w:rsidR="009A4CEB">
        <w:rPr>
          <w:rFonts w:ascii="Times New Roman" w:hAnsi="Times New Roman" w:cs="Times New Roman"/>
          <w:b/>
          <w:szCs w:val="24"/>
        </w:rPr>
        <w:t xml:space="preserve"> 2017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ГОДИНУ</w:t>
      </w:r>
    </w:p>
    <w:p w:rsidR="0093498D" w:rsidRPr="00505363" w:rsidRDefault="0093498D" w:rsidP="00AD66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70F2" w:rsidRPr="00505363" w:rsidRDefault="009370F2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681EEF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ОСНОВЕ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ПРОГРАМА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РАДА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</w:p>
    <w:p w:rsidR="00AD6664" w:rsidRPr="00505363" w:rsidRDefault="00AD6664" w:rsidP="009370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93498D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 w:rsidR="00AD6664" w:rsidRPr="00505363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 (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даљем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тексту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 w:rsidR="0093498D" w:rsidRPr="00505363"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дјечије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заштите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локалном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нивоу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обавља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дјелатност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складу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Законом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дјечијој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заштити</w:t>
      </w:r>
      <w:r w:rsidR="0093498D" w:rsidRPr="0050536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Сл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Лист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ЦГ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</w:t>
      </w:r>
      <w:r w:rsidR="00AD6664" w:rsidRPr="00505363">
        <w:rPr>
          <w:rFonts w:ascii="Times New Roman" w:hAnsi="Times New Roman" w:cs="Times New Roman"/>
          <w:szCs w:val="24"/>
        </w:rPr>
        <w:t>. 27/2013</w:t>
      </w:r>
      <w:r w:rsidR="0093498D" w:rsidRPr="00505363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Законом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васпитању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посебним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потребама</w:t>
      </w:r>
      <w:r w:rsidR="0093498D" w:rsidRPr="0050536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Сл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Лист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</w:t>
      </w:r>
      <w:r w:rsidR="0093498D" w:rsidRPr="00505363">
        <w:rPr>
          <w:rFonts w:ascii="Times New Roman" w:hAnsi="Times New Roman" w:cs="Times New Roman"/>
          <w:szCs w:val="24"/>
        </w:rPr>
        <w:t xml:space="preserve">. 80/04, 45/10), </w:t>
      </w:r>
      <w:r>
        <w:rPr>
          <w:rFonts w:ascii="Times New Roman" w:hAnsi="Times New Roman" w:cs="Times New Roman"/>
          <w:szCs w:val="24"/>
        </w:rPr>
        <w:t>Статутом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Одлуком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оснивању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Јавне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“. </w:t>
      </w:r>
    </w:p>
    <w:p w:rsidR="00DC5CB1" w:rsidRPr="00505363" w:rsidRDefault="00DC5CB1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утврђују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послови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задаци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чији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садржај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утврђен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Статутом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функцији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истог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задовољавања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значаја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њихове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породице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непосредног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интереса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локално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становништво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Јавне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 w:rsidR="00AD6664" w:rsidRPr="00505363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Беране</w:t>
      </w:r>
      <w:r w:rsidR="009A4CEB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за</w:t>
      </w:r>
      <w:r w:rsidR="009A4CEB">
        <w:rPr>
          <w:rFonts w:ascii="Times New Roman" w:hAnsi="Times New Roman" w:cs="Times New Roman"/>
          <w:szCs w:val="24"/>
        </w:rPr>
        <w:t xml:space="preserve"> 2017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претпоставља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реализацију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визије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мисије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континуитету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4F7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Визија</w:t>
      </w:r>
      <w:r w:rsidR="0093498D" w:rsidRPr="00505363">
        <w:rPr>
          <w:rFonts w:ascii="Times New Roman" w:hAnsi="Times New Roman" w:cs="Times New Roman"/>
          <w:i/>
          <w:szCs w:val="24"/>
        </w:rPr>
        <w:t>:</w:t>
      </w:r>
    </w:p>
    <w:p w:rsidR="0093498D" w:rsidRPr="00505363" w:rsidRDefault="00F93555" w:rsidP="009370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Демократско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остварена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инклузија</w:t>
      </w:r>
    </w:p>
    <w:p w:rsidR="0093498D" w:rsidRPr="00505363" w:rsidRDefault="00F93555" w:rsidP="004F7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Мисија</w:t>
      </w:r>
      <w:r w:rsidR="0093498D" w:rsidRPr="00505363">
        <w:rPr>
          <w:rFonts w:ascii="Times New Roman" w:hAnsi="Times New Roman" w:cs="Times New Roman"/>
          <w:i/>
          <w:szCs w:val="24"/>
        </w:rPr>
        <w:t>:</w:t>
      </w:r>
    </w:p>
    <w:p w:rsidR="0093498D" w:rsidRPr="00505363" w:rsidRDefault="00F93555" w:rsidP="009370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социјализација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сфере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промовисање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једнаких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пуна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партиципација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друштвену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средину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настоји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достигне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стандарде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нормативе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критерије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Гори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погледу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уређености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простора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опреме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средстава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неопходних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још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увијек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позитивним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прописима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односно</w:t>
      </w:r>
      <w:r w:rsidR="0093498D" w:rsidRPr="0050536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подзаконским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нијесу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детаљно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уређени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пружаоци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681EEF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УПРАВНИ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ОДБОР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AD6664" w:rsidRPr="00505363">
        <w:rPr>
          <w:rFonts w:ascii="Times New Roman" w:hAnsi="Times New Roman" w:cs="Times New Roman"/>
          <w:szCs w:val="24"/>
        </w:rPr>
        <w:t xml:space="preserve"> 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обезбиједити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одлучивање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Управног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одбора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редовне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сједнице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складу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Статутом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Управни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одбор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E618B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</w:t>
      </w:r>
      <w:r w:rsidR="00E618B7" w:rsidRPr="00505363">
        <w:rPr>
          <w:rFonts w:ascii="Times New Roman" w:hAnsi="Times New Roman" w:cs="Times New Roman"/>
          <w:szCs w:val="24"/>
        </w:rPr>
        <w:t xml:space="preserve"> 5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чланова</w:t>
      </w:r>
      <w:r w:rsidR="004F730B" w:rsidRPr="00505363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предсједница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Зорица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Бабић</w:t>
      </w:r>
      <w:r w:rsidR="004F730B" w:rsidRPr="00505363">
        <w:rPr>
          <w:rFonts w:ascii="Times New Roman" w:hAnsi="Times New Roman" w:cs="Times New Roman"/>
          <w:szCs w:val="24"/>
        </w:rPr>
        <w:t>,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Сефо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Кожар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Марина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Милић</w:t>
      </w:r>
      <w:r w:rsidR="004F730B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Марија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Јоксимовић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Савић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93498D" w:rsidRPr="00505363" w:rsidRDefault="00681EEF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III</w:t>
      </w:r>
      <w:r w:rsidR="004F730B" w:rsidRPr="00505363">
        <w:rPr>
          <w:rFonts w:ascii="Times New Roman" w:hAnsi="Times New Roman" w:cs="Times New Roman"/>
          <w:b/>
          <w:szCs w:val="24"/>
        </w:rPr>
        <w:t xml:space="preserve"> </w:t>
      </w:r>
      <w:r w:rsidR="009725C8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КАДАР</w:t>
      </w:r>
      <w:r w:rsidR="004F730B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ДНЕВНОГ</w:t>
      </w:r>
      <w:r w:rsidR="004F730B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ЦЕНТРА</w:t>
      </w:r>
    </w:p>
    <w:p w:rsidR="004F730B" w:rsidRPr="00505363" w:rsidRDefault="004F730B" w:rsidP="004F7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A4CEB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Беране</w:t>
      </w:r>
      <w:r w:rsidR="009A4CEB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реализоваће</w:t>
      </w:r>
      <w:r w:rsidR="009A4C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A4C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A4CEB">
        <w:rPr>
          <w:rFonts w:ascii="Times New Roman" w:hAnsi="Times New Roman" w:cs="Times New Roman"/>
          <w:szCs w:val="24"/>
        </w:rPr>
        <w:t xml:space="preserve"> 24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 w:rsidR="009725C8">
        <w:rPr>
          <w:rFonts w:ascii="Times New Roman" w:hAnsi="Times New Roman" w:cs="Times New Roman"/>
          <w:szCs w:val="24"/>
        </w:rPr>
        <w:t>запосленa</w:t>
      </w:r>
      <w:r w:rsidR="0093498D" w:rsidRPr="00505363">
        <w:rPr>
          <w:rFonts w:ascii="Times New Roman" w:hAnsi="Times New Roman" w:cs="Times New Roman"/>
          <w:szCs w:val="24"/>
        </w:rPr>
        <w:t xml:space="preserve"> :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Секретар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Рачуновођа</w:t>
      </w:r>
      <w:r w:rsidR="004F730B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администратор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Педагог</w:t>
      </w:r>
      <w:r w:rsidR="009A4CEB">
        <w:rPr>
          <w:rFonts w:ascii="Times New Roman" w:hAnsi="Times New Roman" w:cs="Times New Roman"/>
          <w:szCs w:val="24"/>
        </w:rPr>
        <w:t xml:space="preserve"> 2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Психолог</w:t>
      </w:r>
      <w:r w:rsidR="004F730B" w:rsidRPr="00505363">
        <w:rPr>
          <w:rFonts w:ascii="Times New Roman" w:hAnsi="Times New Roman" w:cs="Times New Roman"/>
          <w:szCs w:val="24"/>
        </w:rPr>
        <w:t xml:space="preserve"> 2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Дефектолог</w:t>
      </w:r>
      <w:r w:rsidR="009A4CEB">
        <w:rPr>
          <w:rFonts w:ascii="Times New Roman" w:hAnsi="Times New Roman" w:cs="Times New Roman"/>
          <w:szCs w:val="24"/>
        </w:rPr>
        <w:t xml:space="preserve"> 1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Васпитач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Физиотерапеут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 w:rsidR="009725C8">
        <w:rPr>
          <w:rFonts w:ascii="Times New Roman" w:hAnsi="Times New Roman" w:cs="Times New Roman"/>
          <w:szCs w:val="24"/>
        </w:rPr>
        <w:t>I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Физиотерапеут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Логопед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Медицинска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сестра</w:t>
      </w:r>
      <w:r w:rsidR="004F730B" w:rsidRPr="00505363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техничар</w:t>
      </w:r>
      <w:r w:rsidR="00505363">
        <w:rPr>
          <w:rFonts w:ascii="Times New Roman" w:hAnsi="Times New Roman" w:cs="Times New Roman"/>
          <w:szCs w:val="24"/>
        </w:rPr>
        <w:t xml:space="preserve"> 3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Његоватељица</w:t>
      </w:r>
      <w:r w:rsidR="004F730B" w:rsidRPr="00505363">
        <w:rPr>
          <w:rFonts w:ascii="Times New Roman" w:hAnsi="Times New Roman" w:cs="Times New Roman"/>
          <w:szCs w:val="24"/>
        </w:rPr>
        <w:t xml:space="preserve"> 2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Возач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Хигијеничарка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Куварица</w:t>
      </w:r>
    </w:p>
    <w:p w:rsidR="004F730B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Домар</w:t>
      </w:r>
      <w:r w:rsidR="004F730B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ложач</w:t>
      </w:r>
    </w:p>
    <w:p w:rsidR="0093498D" w:rsidRPr="00505363" w:rsidRDefault="00F93555" w:rsidP="004F73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Стражар</w:t>
      </w:r>
      <w:r w:rsidR="004F730B" w:rsidRPr="00505363">
        <w:rPr>
          <w:rFonts w:ascii="Times New Roman" w:hAnsi="Times New Roman" w:cs="Times New Roman"/>
          <w:szCs w:val="24"/>
        </w:rPr>
        <w:t xml:space="preserve"> 3</w:t>
      </w:r>
    </w:p>
    <w:p w:rsidR="0093498D" w:rsidRPr="00505363" w:rsidRDefault="0093498D" w:rsidP="00505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4F7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681EEF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IV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ПРОСТОР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ОПРЕМА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DC5CB1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обавља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дјелатност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згради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изграђена</w:t>
      </w:r>
      <w:r w:rsidR="0093498D" w:rsidRPr="00505363">
        <w:rPr>
          <w:rFonts w:ascii="Times New Roman" w:hAnsi="Times New Roman" w:cs="Times New Roman"/>
          <w:szCs w:val="24"/>
        </w:rPr>
        <w:t xml:space="preserve"> 2013. </w:t>
      </w:r>
      <w:r>
        <w:rPr>
          <w:rFonts w:ascii="Times New Roman" w:hAnsi="Times New Roman" w:cs="Times New Roman"/>
          <w:szCs w:val="24"/>
        </w:rPr>
        <w:t>године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ул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Драгише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Радевића</w:t>
      </w:r>
      <w:r w:rsidR="004F730B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</w:t>
      </w:r>
      <w:r w:rsidR="004F730B" w:rsidRPr="00505363">
        <w:rPr>
          <w:rFonts w:ascii="Times New Roman" w:hAnsi="Times New Roman" w:cs="Times New Roman"/>
          <w:szCs w:val="24"/>
        </w:rPr>
        <w:t>. 4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нијесу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инвестиције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одржавање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грађевинског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објекта</w:t>
      </w:r>
      <w:r w:rsidR="0093498D" w:rsidRPr="0050536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Потребно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довршити</w:t>
      </w:r>
      <w:r w:rsidR="009725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радове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адаптацији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дјечијег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игралишта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D24B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дворишту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Зграда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потпуности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одговара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</w:t>
      </w:r>
      <w:r w:rsidR="0093498D" w:rsidRPr="00505363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просторије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салу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физикалну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терапију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сензорну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трпезарију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канцеларије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администрацију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 xml:space="preserve"> </w:t>
      </w:r>
    </w:p>
    <w:p w:rsidR="00F93555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питању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опрема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може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рећи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посједује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веома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добру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опрему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унапрјеђења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истог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настоји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утврдити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још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потребно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Углавном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едукативни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материјал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значаја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била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асистивна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технологија</w:t>
      </w:r>
      <w:r w:rsidR="00E42C43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Дневни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A4CEB">
        <w:rPr>
          <w:rFonts w:ascii="Times New Roman" w:hAnsi="Times New Roman" w:cs="Times New Roman"/>
          <w:szCs w:val="24"/>
        </w:rPr>
        <w:t xml:space="preserve"> 2017</w:t>
      </w:r>
      <w:r w:rsidR="006162E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покушати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пројекте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обезбиједи</w:t>
      </w:r>
      <w:r w:rsidR="0093498D" w:rsidRPr="0050536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додатну</w:t>
      </w:r>
      <w:r w:rsidR="006162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опрему</w:t>
      </w:r>
      <w:r w:rsidR="006162E6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која</w:t>
      </w:r>
      <w:r w:rsidR="006162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побољшала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квалитет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Default="00DC5CB1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781569">
        <w:rPr>
          <w:rFonts w:ascii="Times New Roman" w:hAnsi="Times New Roman" w:cs="Times New Roman"/>
          <w:szCs w:val="24"/>
        </w:rPr>
        <w:t xml:space="preserve"> 2017. </w:t>
      </w:r>
      <w:r>
        <w:rPr>
          <w:rFonts w:ascii="Times New Roman" w:hAnsi="Times New Roman" w:cs="Times New Roman"/>
          <w:szCs w:val="24"/>
        </w:rPr>
        <w:t>години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очекује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реализација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пројекта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адаптације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игралишта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чиме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побољшати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квалитет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7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пружа</w:t>
      </w:r>
      <w:r w:rsidR="00781569">
        <w:rPr>
          <w:rFonts w:ascii="Times New Roman" w:hAnsi="Times New Roman" w:cs="Times New Roman"/>
          <w:szCs w:val="24"/>
        </w:rPr>
        <w:t>.</w:t>
      </w:r>
    </w:p>
    <w:p w:rsidR="00F93555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F93555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725C8" w:rsidRDefault="00681EEF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КОРИСНИЦИ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ДНЕВНОГ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ЦЕНТРА</w:t>
      </w:r>
    </w:p>
    <w:p w:rsidR="0093498D" w:rsidRPr="00505363" w:rsidRDefault="0093498D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 w:rsidRPr="00505363">
        <w:rPr>
          <w:rFonts w:ascii="Times New Roman" w:hAnsi="Times New Roman" w:cs="Times New Roman"/>
          <w:b/>
          <w:szCs w:val="24"/>
        </w:rPr>
        <w:t xml:space="preserve"> </w:t>
      </w:r>
    </w:p>
    <w:p w:rsidR="00F93555" w:rsidRDefault="00F93555" w:rsidP="00F93555">
      <w:pPr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  <w:lang w:val="it-IT"/>
        </w:rPr>
        <w:t>Дневни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центар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је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социјални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сервис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за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дјецу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сметњама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развоју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Cs w:val="24"/>
          <w:lang w:val="it-IT"/>
        </w:rPr>
        <w:t>утемељен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на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интер</w:t>
      </w:r>
      <w:r>
        <w:rPr>
          <w:rFonts w:ascii="Times New Roman" w:hAnsi="Times New Roman" w:cs="Times New Roman"/>
          <w:szCs w:val="24"/>
        </w:rPr>
        <w:t>секторском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приступу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коме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се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пружа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широка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лепеза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услуга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Cs w:val="24"/>
          <w:lang w:val="it-IT"/>
        </w:rPr>
        <w:t>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Дневном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центру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се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Cs w:val="24"/>
          <w:lang w:val="it-IT"/>
        </w:rPr>
        <w:t>примјењује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холистички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модел</w:t>
      </w:r>
      <w:r w:rsidR="0093498D" w:rsidRPr="00505363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>инвалидности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постизања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пуног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учешћ</w:t>
      </w:r>
      <w:r>
        <w:rPr>
          <w:rFonts w:ascii="Times New Roman" w:hAnsi="Times New Roman" w:cs="Times New Roman"/>
          <w:bCs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друштву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. </w:t>
      </w:r>
    </w:p>
    <w:p w:rsidR="00DC5CB1" w:rsidRDefault="00DC5CB1" w:rsidP="00F93555">
      <w:pPr>
        <w:ind w:left="0"/>
        <w:jc w:val="both"/>
        <w:rPr>
          <w:rFonts w:ascii="Times New Roman" w:hAnsi="Times New Roman" w:cs="Times New Roman"/>
          <w:bCs/>
          <w:szCs w:val="24"/>
        </w:rPr>
      </w:pPr>
    </w:p>
    <w:p w:rsidR="0093498D" w:rsidRDefault="00F93555" w:rsidP="00F9355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Корисничко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право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омладина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3B2B47" w:rsidRPr="00505363">
        <w:rPr>
          <w:rFonts w:ascii="Times New Roman" w:hAnsi="Times New Roman" w:cs="Times New Roman"/>
          <w:szCs w:val="24"/>
        </w:rPr>
        <w:t xml:space="preserve"> 7</w:t>
      </w:r>
      <w:r w:rsidR="0093498D" w:rsidRPr="00505363">
        <w:rPr>
          <w:rFonts w:ascii="Times New Roman" w:hAnsi="Times New Roman" w:cs="Times New Roman"/>
          <w:szCs w:val="24"/>
        </w:rPr>
        <w:t xml:space="preserve">-27 </w:t>
      </w:r>
      <w:r>
        <w:rPr>
          <w:rFonts w:ascii="Times New Roman" w:hAnsi="Times New Roman" w:cs="Times New Roman"/>
          <w:szCs w:val="24"/>
        </w:rPr>
        <w:t>година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могућношћу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пријема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3-7 </w:t>
      </w:r>
      <w:r>
        <w:rPr>
          <w:rFonts w:ascii="Times New Roman" w:hAnsi="Times New Roman" w:cs="Times New Roman"/>
          <w:szCs w:val="24"/>
        </w:rPr>
        <w:t>година</w:t>
      </w:r>
      <w:r w:rsidR="0093498D" w:rsidRPr="0050536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приоритетно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усмјеравају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вртић</w:t>
      </w:r>
      <w:r w:rsidR="0093498D" w:rsidRPr="00505363">
        <w:rPr>
          <w:rFonts w:ascii="Times New Roman" w:hAnsi="Times New Roman" w:cs="Times New Roman"/>
          <w:szCs w:val="24"/>
        </w:rPr>
        <w:t xml:space="preserve">). </w:t>
      </w:r>
      <w:r>
        <w:rPr>
          <w:rFonts w:ascii="Times New Roman" w:hAnsi="Times New Roman" w:cs="Times New Roman"/>
          <w:szCs w:val="24"/>
        </w:rPr>
        <w:t>Корисници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омалдина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редовном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систему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посебним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одјељењима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F93555" w:rsidRDefault="00DC5CB1" w:rsidP="00F93555">
      <w:pPr>
        <w:ind w:left="0"/>
        <w:jc w:val="both"/>
        <w:rPr>
          <w:rFonts w:ascii="Times New Roman" w:hAnsi="Times New Roman" w:cs="Times New Roman"/>
          <w:bCs/>
          <w:szCs w:val="24"/>
        </w:rPr>
      </w:pPr>
    </w:p>
    <w:p w:rsidR="0093498D" w:rsidRPr="00505363" w:rsidRDefault="00F93555" w:rsidP="00F93555">
      <w:pPr>
        <w:ind w:left="0"/>
        <w:jc w:val="both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bCs/>
          <w:szCs w:val="24"/>
        </w:rPr>
        <w:t>Тренутни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број</w:t>
      </w:r>
      <w:r w:rsidR="009A4CE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корисника</w:t>
      </w:r>
      <w:r w:rsidR="009A4CE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Дневног</w:t>
      </w:r>
      <w:r w:rsidR="009A4CE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центра</w:t>
      </w:r>
      <w:r w:rsidR="009A4CE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је</w:t>
      </w:r>
      <w:r w:rsidR="009A4CEB">
        <w:rPr>
          <w:rFonts w:ascii="Times New Roman" w:hAnsi="Times New Roman" w:cs="Times New Roman"/>
          <w:bCs/>
          <w:szCs w:val="24"/>
        </w:rPr>
        <w:t xml:space="preserve"> 29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а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очекујемо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да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ће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се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број</w:t>
      </w:r>
      <w:r w:rsidR="0093498D" w:rsidRP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корисника</w:t>
      </w:r>
      <w:r w:rsidR="0050536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повећати</w:t>
      </w:r>
      <w:r w:rsidR="00505363">
        <w:rPr>
          <w:rFonts w:ascii="Times New Roman" w:hAnsi="Times New Roman" w:cs="Times New Roman"/>
          <w:bCs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681EEF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САДРЖАЈ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РАДА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, </w:t>
      </w:r>
      <w:r w:rsidR="00F93555">
        <w:rPr>
          <w:rFonts w:ascii="Times New Roman" w:hAnsi="Times New Roman" w:cs="Times New Roman"/>
          <w:b/>
          <w:szCs w:val="24"/>
        </w:rPr>
        <w:t>ЦИЉЕВИ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И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 w:rsidR="00F93555">
        <w:rPr>
          <w:rFonts w:ascii="Times New Roman" w:hAnsi="Times New Roman" w:cs="Times New Roman"/>
          <w:b/>
          <w:szCs w:val="24"/>
        </w:rPr>
        <w:t>ЗАДАЦИ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организовано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пружању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>: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боравак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– 8 </w:t>
      </w:r>
      <w:r>
        <w:rPr>
          <w:rFonts w:ascii="Times New Roman" w:hAnsi="Times New Roman" w:cs="Times New Roman"/>
          <w:szCs w:val="24"/>
        </w:rPr>
        <w:t>часова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осмочасовну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његу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психо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социјалну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рехабилитацију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васпитно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образовни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стичу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неопходне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живот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социјализацију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бесплатан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превоз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исхрана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одржавање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личне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хигијене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савјетодавни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едукација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родитеље</w:t>
      </w:r>
      <w:r w:rsidR="0093498D" w:rsidRPr="00505363">
        <w:rPr>
          <w:rFonts w:ascii="Times New Roman" w:hAnsi="Times New Roman" w:cs="Times New Roman"/>
          <w:szCs w:val="24"/>
        </w:rPr>
        <w:t>,</w:t>
      </w:r>
    </w:p>
    <w:p w:rsidR="0093498D" w:rsidRPr="00505363" w:rsidRDefault="00F93555" w:rsidP="009370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слободне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додатне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друге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складу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Статутом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законом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F93555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3B2B47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3B2B47" w:rsidRPr="00505363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Беране</w:t>
      </w:r>
      <w:r w:rsidR="0093498D" w:rsidRPr="00505363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7.00 </w:t>
      </w:r>
      <w:r>
        <w:rPr>
          <w:rFonts w:ascii="Times New Roman" w:hAnsi="Times New Roman" w:cs="Times New Roman"/>
          <w:szCs w:val="24"/>
        </w:rPr>
        <w:t>до</w:t>
      </w:r>
      <w:r w:rsidR="0093498D" w:rsidRPr="00505363">
        <w:rPr>
          <w:rFonts w:ascii="Times New Roman" w:hAnsi="Times New Roman" w:cs="Times New Roman"/>
          <w:szCs w:val="24"/>
        </w:rPr>
        <w:t xml:space="preserve"> 15.00 </w:t>
      </w:r>
      <w:r>
        <w:rPr>
          <w:rFonts w:ascii="Times New Roman" w:hAnsi="Times New Roman" w:cs="Times New Roman"/>
          <w:szCs w:val="24"/>
        </w:rPr>
        <w:t>часова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понедељка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петка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Дакле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седмици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омогућена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потпуна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брига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пронаћи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посао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побољшати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материјално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стање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Након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боравка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враћају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домове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својој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породици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Дакле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омогућено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буду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третирана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достојанствено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поштовањем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омогућиће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постигну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максимум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изводљивог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независности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одговарајућа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физичка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медицинска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рехабилитација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дневне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највише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одговара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складу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сопственим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избором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самосталније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учествују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животним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оквиру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заједнице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F93555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Особље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директно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укључено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евиденцију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документацију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>:</w:t>
      </w:r>
    </w:p>
    <w:p w:rsidR="0093498D" w:rsidRPr="00505363" w:rsidRDefault="00F93555" w:rsidP="00937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корисницима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листе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присутности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досије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праћења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праћење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постигнућа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опис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сугестије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особинама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навикама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Извјештај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опсервационог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периода</w:t>
      </w:r>
    </w:p>
    <w:p w:rsidR="0093498D" w:rsidRPr="00505363" w:rsidRDefault="00F93555" w:rsidP="00937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раду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дневници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</w:p>
    <w:p w:rsidR="0093498D" w:rsidRPr="00505363" w:rsidRDefault="00F93555" w:rsidP="00937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здравственом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налази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мишљења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стручних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других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институција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терапији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неуобичајеним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стањима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реаговати</w:t>
      </w:r>
    </w:p>
    <w:p w:rsidR="00F93555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DC5CB1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корисницима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обезбјеђује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осмочасовну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надзором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константу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пажњу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посвећују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његоватељице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93498D" w:rsidRPr="00505363" w:rsidRDefault="00F93555" w:rsidP="00F9355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Психо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социјална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рехабилитација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редовно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одвијају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спроводе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третмани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његовим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Психолошка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обухвата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пружање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раздобљу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адаптације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психолошку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утврђивање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иницијалног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стања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когнитивног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социо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емоционалног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функционалног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утврђивање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степена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праћење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евалуација</w:t>
      </w:r>
      <w:r w:rsidR="0093498D" w:rsidRPr="00505363"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</w:rPr>
        <w:t>психолошко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оснаживање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превенцију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ризичног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помоћ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рјешавању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конфликтних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других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кризних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ситуација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подстицање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развијања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примјерених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облика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развијање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подржавање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интерперсоналних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односа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Физиотерапеут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вјежбе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препоруци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физијатра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док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редовно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провјерава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извјештаја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љекара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доставе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одвијати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постојећих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чије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усаглашавање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дијелу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индивидуално</w:t>
      </w:r>
      <w:r w:rsidR="00786806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развојно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врши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сарадњи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DC5CB1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полази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тренутног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нивоа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постигнућа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постављају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дугорочни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краткорочни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циљеви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дијете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урађени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дугорочни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краткорочни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циљеви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областима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приоритетне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6 </w:t>
      </w:r>
      <w:r>
        <w:rPr>
          <w:rFonts w:ascii="Times New Roman" w:hAnsi="Times New Roman" w:cs="Times New Roman"/>
          <w:szCs w:val="24"/>
        </w:rPr>
        <w:t>мјесеци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циљеви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евалуирани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након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урађени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следећих</w:t>
      </w:r>
      <w:r w:rsidR="0093498D" w:rsidRPr="00505363">
        <w:rPr>
          <w:rFonts w:ascii="Times New Roman" w:hAnsi="Times New Roman" w:cs="Times New Roman"/>
          <w:szCs w:val="24"/>
        </w:rPr>
        <w:t xml:space="preserve"> 6 </w:t>
      </w:r>
      <w:r>
        <w:rPr>
          <w:rFonts w:ascii="Times New Roman" w:hAnsi="Times New Roman" w:cs="Times New Roman"/>
          <w:szCs w:val="24"/>
        </w:rPr>
        <w:t>мјесеци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Урадиће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годишњи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мјесечни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седмичних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одвијати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 xml:space="preserve"> </w:t>
      </w: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изради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дијете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предвиђа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области</w:t>
      </w:r>
      <w:r w:rsidR="0093498D" w:rsidRPr="00505363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грубе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моторне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фине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моторне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графо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моторне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говорно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језичке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способности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когнитивне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способности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лична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самосталност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социјално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емоционални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сексуално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проблематично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Редовна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ревизија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врши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најмање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једном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6 </w:t>
      </w:r>
      <w:r>
        <w:rPr>
          <w:rFonts w:ascii="Times New Roman" w:hAnsi="Times New Roman" w:cs="Times New Roman"/>
          <w:szCs w:val="24"/>
        </w:rPr>
        <w:t>мјесеци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или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динамици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дефинисана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DC5CB1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Корисници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201</w:t>
      </w:r>
      <w:r w:rsidR="00E851F9">
        <w:rPr>
          <w:rFonts w:ascii="Times New Roman" w:hAnsi="Times New Roman" w:cs="Times New Roman"/>
          <w:szCs w:val="24"/>
        </w:rPr>
        <w:t>7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подијељена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двије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узрасту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способностима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тежини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сметње</w:t>
      </w:r>
      <w:r w:rsidR="0093498D" w:rsidRPr="00505363">
        <w:rPr>
          <w:rFonts w:ascii="Times New Roman" w:hAnsi="Times New Roman" w:cs="Times New Roman"/>
          <w:szCs w:val="24"/>
        </w:rPr>
        <w:t>:</w:t>
      </w:r>
    </w:p>
    <w:p w:rsidR="0093498D" w:rsidRPr="00505363" w:rsidRDefault="0093498D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 xml:space="preserve"> </w:t>
      </w: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одвијаће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утврђеном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ритму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404CB0" w:rsidRPr="00505363" w:rsidRDefault="00404CB0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E42C4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РИТАМ</w:t>
      </w:r>
      <w:r w:rsidR="0093498D" w:rsidRPr="0050536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ДАНА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08.00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-09.00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</w:t>
      </w:r>
      <w:r w:rsidR="00F93555">
        <w:rPr>
          <w:rFonts w:ascii="Times New Roman" w:hAnsi="Times New Roman" w:cs="Times New Roman"/>
          <w:szCs w:val="24"/>
        </w:rPr>
        <w:t>Пријем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дјеце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09.00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-09.30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</w:t>
      </w:r>
      <w:r w:rsidR="00F93555">
        <w:rPr>
          <w:rFonts w:ascii="Times New Roman" w:hAnsi="Times New Roman" w:cs="Times New Roman"/>
          <w:szCs w:val="24"/>
        </w:rPr>
        <w:t>Доручак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09.30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-10.00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</w:t>
      </w:r>
      <w:r w:rsidR="00F93555">
        <w:rPr>
          <w:rFonts w:ascii="Times New Roman" w:hAnsi="Times New Roman" w:cs="Times New Roman"/>
          <w:szCs w:val="24"/>
        </w:rPr>
        <w:t>Терапија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самозбрињавање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дјеце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10.00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-12.30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</w:t>
      </w:r>
      <w:r w:rsidR="00F93555">
        <w:rPr>
          <w:rFonts w:ascii="Times New Roman" w:hAnsi="Times New Roman" w:cs="Times New Roman"/>
          <w:szCs w:val="24"/>
        </w:rPr>
        <w:t>Индивидуални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групни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рад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са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дјецом</w:t>
      </w:r>
      <w:r w:rsidRPr="00505363">
        <w:rPr>
          <w:rFonts w:ascii="Times New Roman" w:hAnsi="Times New Roman" w:cs="Times New Roman"/>
          <w:szCs w:val="24"/>
        </w:rPr>
        <w:t xml:space="preserve"> ( </w:t>
      </w:r>
      <w:r w:rsidR="00F93555">
        <w:rPr>
          <w:rFonts w:ascii="Times New Roman" w:hAnsi="Times New Roman" w:cs="Times New Roman"/>
          <w:szCs w:val="24"/>
        </w:rPr>
        <w:t>логопед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дефектолог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физиотерапеут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педагог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васпитач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психолог</w:t>
      </w:r>
      <w:r w:rsidRPr="00505363">
        <w:rPr>
          <w:rFonts w:ascii="Times New Roman" w:hAnsi="Times New Roman" w:cs="Times New Roman"/>
          <w:szCs w:val="24"/>
        </w:rPr>
        <w:t xml:space="preserve">), </w:t>
      </w:r>
      <w:r w:rsidR="00F93555">
        <w:rPr>
          <w:rFonts w:ascii="Times New Roman" w:hAnsi="Times New Roman" w:cs="Times New Roman"/>
          <w:szCs w:val="24"/>
        </w:rPr>
        <w:t>секције</w:t>
      </w:r>
      <w:r w:rsidRPr="00505363">
        <w:rPr>
          <w:rFonts w:ascii="Times New Roman" w:hAnsi="Times New Roman" w:cs="Times New Roman"/>
          <w:szCs w:val="24"/>
        </w:rPr>
        <w:t xml:space="preserve"> ( </w:t>
      </w:r>
      <w:r w:rsidR="00F93555">
        <w:rPr>
          <w:rFonts w:ascii="Times New Roman" w:hAnsi="Times New Roman" w:cs="Times New Roman"/>
          <w:szCs w:val="24"/>
        </w:rPr>
        <w:t>литерална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музичка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драмска</w:t>
      </w:r>
      <w:r w:rsidRPr="00505363">
        <w:rPr>
          <w:rFonts w:ascii="Times New Roman" w:hAnsi="Times New Roman" w:cs="Times New Roman"/>
          <w:szCs w:val="24"/>
        </w:rPr>
        <w:t xml:space="preserve">), </w:t>
      </w:r>
      <w:r w:rsidR="00F93555">
        <w:rPr>
          <w:rFonts w:ascii="Times New Roman" w:hAnsi="Times New Roman" w:cs="Times New Roman"/>
          <w:szCs w:val="24"/>
        </w:rPr>
        <w:t>радно</w:t>
      </w:r>
      <w:r w:rsidRPr="00505363">
        <w:rPr>
          <w:rFonts w:ascii="Times New Roman" w:hAnsi="Times New Roman" w:cs="Times New Roman"/>
          <w:szCs w:val="24"/>
        </w:rPr>
        <w:t>-</w:t>
      </w:r>
      <w:r w:rsidR="00F93555">
        <w:rPr>
          <w:rFonts w:ascii="Times New Roman" w:hAnsi="Times New Roman" w:cs="Times New Roman"/>
          <w:szCs w:val="24"/>
        </w:rPr>
        <w:t>окупациона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терапија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игре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у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природи</w:t>
      </w:r>
      <w:r w:rsidRPr="00505363">
        <w:rPr>
          <w:rFonts w:ascii="Times New Roman" w:hAnsi="Times New Roman" w:cs="Times New Roman"/>
          <w:szCs w:val="24"/>
        </w:rPr>
        <w:t xml:space="preserve">, </w:t>
      </w:r>
      <w:r w:rsidR="00F93555">
        <w:rPr>
          <w:rFonts w:ascii="Times New Roman" w:hAnsi="Times New Roman" w:cs="Times New Roman"/>
          <w:szCs w:val="24"/>
        </w:rPr>
        <w:t>шетња</w:t>
      </w:r>
      <w:r w:rsidRPr="00505363">
        <w:rPr>
          <w:rFonts w:ascii="Times New Roman" w:hAnsi="Times New Roman" w:cs="Times New Roman"/>
          <w:szCs w:val="24"/>
        </w:rPr>
        <w:t>,...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11.00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-11.15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 </w:t>
      </w:r>
      <w:r w:rsidR="00F93555">
        <w:rPr>
          <w:rFonts w:ascii="Times New Roman" w:hAnsi="Times New Roman" w:cs="Times New Roman"/>
          <w:szCs w:val="24"/>
        </w:rPr>
        <w:t>Ужина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12.30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-13.00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 </w:t>
      </w:r>
      <w:r w:rsidR="00F93555">
        <w:rPr>
          <w:rFonts w:ascii="Times New Roman" w:hAnsi="Times New Roman" w:cs="Times New Roman"/>
          <w:szCs w:val="24"/>
        </w:rPr>
        <w:t>Ручак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13.00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-13.30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 </w:t>
      </w:r>
      <w:r w:rsidR="00F93555">
        <w:rPr>
          <w:rFonts w:ascii="Times New Roman" w:hAnsi="Times New Roman" w:cs="Times New Roman"/>
          <w:szCs w:val="24"/>
        </w:rPr>
        <w:t>Терапија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самозбрињавање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дјеце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13.30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-14.30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    </w:t>
      </w:r>
      <w:r w:rsidR="00F93555">
        <w:rPr>
          <w:rFonts w:ascii="Times New Roman" w:hAnsi="Times New Roman" w:cs="Times New Roman"/>
          <w:szCs w:val="24"/>
        </w:rPr>
        <w:t>Припрема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дјеце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за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одлазак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кући</w:t>
      </w:r>
    </w:p>
    <w:p w:rsidR="0093498D" w:rsidRPr="00505363" w:rsidRDefault="0093498D" w:rsidP="00F835B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Cs w:val="24"/>
        </w:rPr>
      </w:pPr>
      <w:r w:rsidRPr="00505363">
        <w:rPr>
          <w:rFonts w:ascii="Times New Roman" w:hAnsi="Times New Roman" w:cs="Times New Roman"/>
          <w:szCs w:val="24"/>
        </w:rPr>
        <w:t>14.30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>-15.00</w:t>
      </w:r>
      <w:r w:rsidR="00F93555">
        <w:rPr>
          <w:rFonts w:ascii="Times New Roman" w:hAnsi="Times New Roman" w:cs="Times New Roman"/>
          <w:szCs w:val="24"/>
        </w:rPr>
        <w:t>х</w:t>
      </w:r>
      <w:r w:rsidRPr="00505363">
        <w:rPr>
          <w:rFonts w:ascii="Times New Roman" w:hAnsi="Times New Roman" w:cs="Times New Roman"/>
          <w:szCs w:val="24"/>
        </w:rPr>
        <w:t xml:space="preserve">  </w:t>
      </w:r>
      <w:r w:rsidR="00F93555">
        <w:rPr>
          <w:rFonts w:ascii="Times New Roman" w:hAnsi="Times New Roman" w:cs="Times New Roman"/>
          <w:szCs w:val="24"/>
        </w:rPr>
        <w:t>Савјетодавни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рад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са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родитељима</w:t>
      </w:r>
      <w:r w:rsidRPr="00505363">
        <w:rPr>
          <w:rFonts w:ascii="Times New Roman" w:hAnsi="Times New Roman" w:cs="Times New Roman"/>
          <w:szCs w:val="24"/>
        </w:rPr>
        <w:t>(</w:t>
      </w:r>
      <w:r w:rsidR="00F93555">
        <w:rPr>
          <w:rFonts w:ascii="Times New Roman" w:hAnsi="Times New Roman" w:cs="Times New Roman"/>
          <w:szCs w:val="24"/>
        </w:rPr>
        <w:t>индивидуални</w:t>
      </w:r>
      <w:r w:rsidRPr="00505363">
        <w:rPr>
          <w:rFonts w:ascii="Times New Roman" w:hAnsi="Times New Roman" w:cs="Times New Roman"/>
          <w:szCs w:val="24"/>
        </w:rPr>
        <w:t>,</w:t>
      </w:r>
      <w:r w:rsidR="00F93555">
        <w:rPr>
          <w:rFonts w:ascii="Times New Roman" w:hAnsi="Times New Roman" w:cs="Times New Roman"/>
          <w:szCs w:val="24"/>
        </w:rPr>
        <w:t>групни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родитељски</w:t>
      </w:r>
      <w:r w:rsidRPr="00505363">
        <w:rPr>
          <w:rFonts w:ascii="Times New Roman" w:hAnsi="Times New Roman" w:cs="Times New Roman"/>
          <w:szCs w:val="24"/>
        </w:rPr>
        <w:t xml:space="preserve"> </w:t>
      </w:r>
      <w:r w:rsidR="00F93555">
        <w:rPr>
          <w:rFonts w:ascii="Times New Roman" w:hAnsi="Times New Roman" w:cs="Times New Roman"/>
          <w:szCs w:val="24"/>
        </w:rPr>
        <w:t>састанци</w:t>
      </w:r>
      <w:r w:rsidRPr="00505363">
        <w:rPr>
          <w:rFonts w:ascii="Times New Roman" w:hAnsi="Times New Roman" w:cs="Times New Roman"/>
          <w:szCs w:val="24"/>
        </w:rPr>
        <w:t>)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ликовне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радно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окупационе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радионице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области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самопослуживања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тежим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моторичким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тежим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интелектуалним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циљеве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остварују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прилагођеном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физичку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вербалне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инструкције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терапеута</w:t>
      </w:r>
      <w:r w:rsidR="0093498D" w:rsidRPr="0050536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повлаче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прстима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линије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подлози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различите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структуре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нижу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крупне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перле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користе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дебље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оловке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перу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руке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умивају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</w:t>
      </w:r>
      <w:r w:rsidR="0093498D" w:rsidRPr="00505363">
        <w:rPr>
          <w:rFonts w:ascii="Times New Roman" w:hAnsi="Times New Roman" w:cs="Times New Roman"/>
          <w:szCs w:val="24"/>
        </w:rPr>
        <w:t xml:space="preserve">).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овај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начин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успјевамо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подстакнемо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циљу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повећања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самосталности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ликовној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радионици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упознавање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различитих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ликовних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техника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спонтано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изражавају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желе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осјећају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Програмски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садржаји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терапеутски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значај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радионици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говора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језика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развијамо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пасиван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говор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мјери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колико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поједину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говора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стварају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успостављање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развијање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радионици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самопослуживање</w:t>
      </w:r>
      <w:r w:rsidR="00786806" w:rsidRPr="00505363">
        <w:rPr>
          <w:rFonts w:ascii="Times New Roman" w:hAnsi="Times New Roman" w:cs="Times New Roman"/>
          <w:szCs w:val="24"/>
        </w:rPr>
        <w:t>,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обављају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живот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распремање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одјеће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спремање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једноставних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оброка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коришћење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кућних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апарата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радионице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упознавање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уже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шире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стичу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најосновнија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природи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ужој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друштвеној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средини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упознају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околину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стичу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овладавају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предметима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природи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Физичке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обухватају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усмјерене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успостављање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одржавање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повећање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опсега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покрета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одржавање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повећавање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мишићне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снаге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повећавање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издржљивости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развијање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побољшање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координације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покрета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повећање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брзине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покрета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корекција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положаја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тијела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Интензивна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интеракција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осмишљена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задовољи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особа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још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фазама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комуникационог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Пажљивим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слушањем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посматрањем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настојите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уочите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особа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покушава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комуницира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одговорите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нивоу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разумије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Зато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понекад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потребно</w:t>
      </w:r>
      <w:r w:rsidR="0093498D" w:rsidRPr="00505363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позајмити</w:t>
      </w:r>
      <w:r w:rsidR="0093498D" w:rsidRPr="00505363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неке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поступака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радимо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Метода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интензивне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интеракције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позитиван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ефекат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когнитивне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комуникационе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емотивне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друштвене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DC5CB1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Сензорна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примјењује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индивидуално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Сензорна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средство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практично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инерактивна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значи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контролише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опрему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дозира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стимулусе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чуло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прилагођава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карактеристикама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свега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намијењен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интеграције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оној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обраде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свакодневних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информација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цјеловит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опажај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манифестују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необична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избјегавање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или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претјерано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тражење</w:t>
      </w:r>
      <w:r w:rsidR="00786806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додира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покрета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звукова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светлосних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сензација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аутизмом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АДХД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интелектуалним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оштећењим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говорним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учењу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проблемима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Третмане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спроводе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стручњаци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психолошкиња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дефектолошкиња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прошле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терапеутску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Терапеут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настоји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ангажује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задовољити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сопствене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омогућити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формира</w:t>
      </w:r>
      <w:r w:rsidR="0093498D" w:rsidRPr="0050536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адаптивне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реакције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функције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потешкоћа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бирају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стимулусе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чула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одговарају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тренутним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потребама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Стимулирајући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ефекти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дозирани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успостављају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другачији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контакт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блискости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повјерења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дјететом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степену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дисфункције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одређујемо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дозирамо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стимулусе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Код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утицао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смањење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анксиозности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агресије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аутоагресије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стереотипног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понашања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хиперактивности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Боравак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сензорној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доводи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смирене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будности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садржаје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E42C43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Аудитивна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тактилна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визуелна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стимулација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примјењује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најтежим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служи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побољшање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чула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изазивање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реакција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Стимулација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помаже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невербалне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комуникације</w:t>
      </w:r>
      <w:r w:rsidR="00E42C43" w:rsidRPr="00505363">
        <w:rPr>
          <w:rFonts w:ascii="Times New Roman" w:hAnsi="Times New Roman" w:cs="Times New Roman"/>
          <w:szCs w:val="24"/>
        </w:rPr>
        <w:t xml:space="preserve">. 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Васпитно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образовни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стичу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неопходне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живот</w:t>
      </w:r>
      <w:r w:rsidR="0093498D" w:rsidRPr="00505363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групни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8 </w:t>
      </w:r>
      <w:r>
        <w:rPr>
          <w:rFonts w:ascii="Times New Roman" w:hAnsi="Times New Roman" w:cs="Times New Roman"/>
          <w:szCs w:val="24"/>
        </w:rPr>
        <w:t>радионица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реализује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стручни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Наведене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покушати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усагласимо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осталих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били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једнообразни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Дневни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 w:rsidR="009A4C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A4C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A4C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A4CEB">
        <w:rPr>
          <w:rFonts w:ascii="Times New Roman" w:hAnsi="Times New Roman" w:cs="Times New Roman"/>
          <w:szCs w:val="24"/>
        </w:rPr>
        <w:t xml:space="preserve"> 2017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промовисати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једнака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њихову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социјализацију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друштвену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инклузију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друштвену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средину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Планирана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реализација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утицати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још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већу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бољу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социјализају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друштвену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заједницу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спроводиће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организовање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великог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броја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излета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екскурзија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спортских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дружења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посјета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различитим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установама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учествовање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већем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културних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манифестација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присуствовање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приликом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обиљежавања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значајних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датума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општини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тд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Наставићемо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волонтерима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пошто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велику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социјализацији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корисници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обезбијеђен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превоз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назад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безбједности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превоза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возач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обезбијеђен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доручак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ужину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ручак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Храна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прилагођавати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корисницима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здравствених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разлога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требају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посебну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прехрану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Посебна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пажња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посвећује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стицању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културно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хигијенских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навика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конзумирању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хране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корисника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већим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тешкоћама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уз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његоватељице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сестру</w:t>
      </w:r>
      <w:r w:rsidR="0093498D" w:rsidRPr="0050536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присутан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радни</w:t>
      </w:r>
      <w:r w:rsidR="00E42C43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терапеут</w:t>
      </w:r>
      <w:r w:rsidR="00E42C43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личној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хигијени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одржавању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исте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свакодневно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бринути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његоватељице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медицинске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сестре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Оне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пресвлачити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хранити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ону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помоћ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потребна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током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боравка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нашој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чиста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уредна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Сарадња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завидном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нивоу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Родитељи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упознати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укључена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индивидуалним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плановима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пишу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дијете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Одржаваће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родитељски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састанци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дође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консултације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тимом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периоду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</w:t>
      </w:r>
      <w:r w:rsidR="0093498D" w:rsidRPr="00505363">
        <w:rPr>
          <w:rFonts w:ascii="Times New Roman" w:hAnsi="Times New Roman" w:cs="Times New Roman"/>
          <w:szCs w:val="24"/>
        </w:rPr>
        <w:t xml:space="preserve"> 14.30 </w:t>
      </w:r>
      <w:r>
        <w:rPr>
          <w:rFonts w:ascii="Times New Roman" w:hAnsi="Times New Roman" w:cs="Times New Roman"/>
          <w:szCs w:val="24"/>
        </w:rPr>
        <w:t>до</w:t>
      </w:r>
      <w:r w:rsidR="0093498D" w:rsidRPr="00505363">
        <w:rPr>
          <w:rFonts w:ascii="Times New Roman" w:hAnsi="Times New Roman" w:cs="Times New Roman"/>
          <w:szCs w:val="24"/>
        </w:rPr>
        <w:t xml:space="preserve"> 15.00 </w:t>
      </w:r>
      <w:r>
        <w:rPr>
          <w:rFonts w:ascii="Times New Roman" w:hAnsi="Times New Roman" w:cs="Times New Roman"/>
          <w:szCs w:val="24"/>
        </w:rPr>
        <w:t>часова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Психолошка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подразумијева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едукацију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савјетодавни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родитељима</w:t>
      </w:r>
      <w:r w:rsidR="0093498D" w:rsidRPr="00505363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старатељима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DC5CB1" w:rsidRPr="00505363" w:rsidRDefault="00DC5CB1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оквиру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слободних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додатних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укључења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дешавања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својим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њиховом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најбољем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интересу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314C08" w:rsidRPr="00505363" w:rsidRDefault="00314C08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505363">
        <w:rPr>
          <w:rFonts w:ascii="Times New Roman" w:hAnsi="Times New Roman" w:cs="Times New Roman"/>
          <w:szCs w:val="24"/>
        </w:rPr>
        <w:t xml:space="preserve"> 2016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наставићемо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едукацијом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кадра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складу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финансијским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могућностима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</w:p>
    <w:p w:rsidR="00314C08" w:rsidRPr="00505363" w:rsidRDefault="00314C08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Тим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доставити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Комисији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усмјеравање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претходне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године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извјештај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оправданости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усмјерења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центар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свако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дијете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Извјештај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садржати</w:t>
      </w:r>
      <w:r w:rsidR="0093498D" w:rsidRPr="00505363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карактеристике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тренутне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способности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процјени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стручног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тима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социо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емоционални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интелектуално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функционисање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говорно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језички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лична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самосталност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физички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активности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дјетета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групном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раду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индивидуални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подршке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груба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моторика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фина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моторика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говорно</w:t>
      </w:r>
      <w:r w:rsidR="0093498D" w:rsidRPr="0050536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језичке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способности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графомоторне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вјештине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когнитивне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способности</w:t>
      </w:r>
      <w:r w:rsidR="0093498D" w:rsidRPr="005053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лична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самосталност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Одређена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средства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за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побољшање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услова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рада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квалитета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пружања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услуга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Cs w:val="24"/>
          <w:lang w:val="pl-PL"/>
        </w:rPr>
        <w:t>поред</w:t>
      </w:r>
      <w:r w:rsidR="00D24B31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средстава</w:t>
      </w:r>
      <w:r w:rsidR="00D24B31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која</w:t>
      </w:r>
      <w:r w:rsidR="00D24B31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обезбјеђује</w:t>
      </w:r>
      <w:r w:rsidR="00D24B31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Општина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Беране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МРСС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планирамо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обезбиједити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путем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пројеката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Cs w:val="24"/>
          <w:lang w:val="pl-PL"/>
        </w:rPr>
        <w:t>донација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поклона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>.</w:t>
      </w:r>
    </w:p>
    <w:p w:rsidR="00685A70" w:rsidRPr="00505363" w:rsidRDefault="00685A70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Радиће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на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доношењу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одредјених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докумената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како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би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услуге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пружене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у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Дневним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центрима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стандардизовале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>.</w:t>
      </w:r>
    </w:p>
    <w:p w:rsidR="00685A70" w:rsidRPr="00505363" w:rsidRDefault="00685A70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</w:p>
    <w:p w:rsidR="0093498D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Наставиће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сарадња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постојећим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Дневним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центрима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Црној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Гори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размјена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искустава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истим</w:t>
      </w:r>
      <w:r w:rsidR="0093498D" w:rsidRPr="00505363">
        <w:rPr>
          <w:rFonts w:ascii="Times New Roman" w:hAnsi="Times New Roman" w:cs="Times New Roman"/>
          <w:szCs w:val="24"/>
        </w:rPr>
        <w:t>.</w:t>
      </w:r>
    </w:p>
    <w:p w:rsidR="00685A70" w:rsidRPr="00505363" w:rsidRDefault="00685A70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</w:p>
    <w:p w:rsidR="0093498D" w:rsidRPr="00505363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Током</w:t>
      </w:r>
      <w:r w:rsidR="009A4CEB">
        <w:rPr>
          <w:rFonts w:ascii="Times New Roman" w:hAnsi="Times New Roman" w:cs="Times New Roman"/>
          <w:szCs w:val="24"/>
        </w:rPr>
        <w:t xml:space="preserve"> 2017</w:t>
      </w:r>
      <w:r w:rsidR="0093498D" w:rsidRPr="0050536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године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наставићемо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сарадњу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вртићима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школама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смислу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интеграције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дјеце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омладине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сметњама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развоју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НВО</w:t>
      </w:r>
      <w:r w:rsidR="0093498D" w:rsidRPr="005053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организацијама</w:t>
      </w:r>
    </w:p>
    <w:p w:rsidR="0093498D" w:rsidRPr="00505363" w:rsidRDefault="0093498D" w:rsidP="009370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685A70" w:rsidRDefault="00F93555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Све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наше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активности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објављиваћемо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на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сајту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Дневног</w:t>
      </w:r>
      <w:r w:rsidR="0093498D"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центра</w:t>
      </w:r>
    </w:p>
    <w:p w:rsidR="0093498D" w:rsidRPr="00505363" w:rsidRDefault="0093498D" w:rsidP="00F835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  <w:lang w:val="pl-PL"/>
        </w:rPr>
      </w:pPr>
      <w:r w:rsidRPr="00505363">
        <w:rPr>
          <w:rFonts w:ascii="Times New Roman" w:hAnsi="Times New Roman" w:cs="Times New Roman"/>
          <w:szCs w:val="24"/>
          <w:lang w:val="pl-PL"/>
        </w:rPr>
        <w:t xml:space="preserve"> </w:t>
      </w:r>
      <w:hyperlink r:id="rId8" w:history="1">
        <w:r w:rsidRPr="00505363">
          <w:rPr>
            <w:rStyle w:val="Hyperlink"/>
            <w:rFonts w:ascii="Times New Roman" w:hAnsi="Times New Roman" w:cs="Times New Roman"/>
            <w:szCs w:val="24"/>
            <w:lang w:val="pl-PL"/>
          </w:rPr>
          <w:t>www.</w:t>
        </w:r>
        <w:r w:rsidR="00F93555">
          <w:rPr>
            <w:rStyle w:val="Hyperlink"/>
            <w:rFonts w:ascii="Times New Roman" w:hAnsi="Times New Roman" w:cs="Times New Roman"/>
            <w:szCs w:val="24"/>
            <w:lang w:val="pl-PL"/>
          </w:rPr>
          <w:t>дневницентарберане</w:t>
        </w:r>
        <w:r w:rsidRPr="00505363">
          <w:rPr>
            <w:rStyle w:val="Hyperlink"/>
            <w:rFonts w:ascii="Times New Roman" w:hAnsi="Times New Roman" w:cs="Times New Roman"/>
            <w:szCs w:val="24"/>
            <w:lang w:val="pl-PL"/>
          </w:rPr>
          <w:t>.</w:t>
        </w:r>
        <w:r w:rsidR="00F93555">
          <w:rPr>
            <w:rStyle w:val="Hyperlink"/>
            <w:rFonts w:ascii="Times New Roman" w:hAnsi="Times New Roman" w:cs="Times New Roman"/>
            <w:szCs w:val="24"/>
            <w:lang w:val="pl-PL"/>
          </w:rPr>
          <w:t>ме</w:t>
        </w:r>
      </w:hyperlink>
      <w:r w:rsidR="006162E6">
        <w:rPr>
          <w:rFonts w:ascii="Times New Roman" w:hAnsi="Times New Roman" w:cs="Times New Roman"/>
          <w:szCs w:val="24"/>
          <w:lang w:val="pl-PL"/>
        </w:rPr>
        <w:t xml:space="preserve"> </w:t>
      </w:r>
      <w:r w:rsidR="00F93555">
        <w:rPr>
          <w:rFonts w:ascii="Times New Roman" w:hAnsi="Times New Roman" w:cs="Times New Roman"/>
          <w:szCs w:val="24"/>
          <w:lang w:val="pl-PL"/>
        </w:rPr>
        <w:t>и</w:t>
      </w:r>
      <w:r w:rsidR="006162E6">
        <w:rPr>
          <w:rFonts w:ascii="Times New Roman" w:hAnsi="Times New Roman" w:cs="Times New Roman"/>
          <w:szCs w:val="24"/>
          <w:lang w:val="pl-PL"/>
        </w:rPr>
        <w:t xml:space="preserve"> </w:t>
      </w:r>
      <w:r w:rsidR="00F93555">
        <w:rPr>
          <w:rFonts w:ascii="Times New Roman" w:hAnsi="Times New Roman" w:cs="Times New Roman"/>
          <w:szCs w:val="24"/>
          <w:lang w:val="pl-PL"/>
        </w:rPr>
        <w:t>нашој</w:t>
      </w:r>
      <w:r w:rsidR="006162E6">
        <w:rPr>
          <w:rFonts w:ascii="Times New Roman" w:hAnsi="Times New Roman" w:cs="Times New Roman"/>
          <w:szCs w:val="24"/>
          <w:lang w:val="pl-PL"/>
        </w:rPr>
        <w:t xml:space="preserve"> </w:t>
      </w:r>
      <w:r w:rsidR="00F93555">
        <w:rPr>
          <w:rFonts w:ascii="Times New Roman" w:hAnsi="Times New Roman" w:cs="Times New Roman"/>
          <w:szCs w:val="24"/>
          <w:lang w:val="pl-PL"/>
        </w:rPr>
        <w:t>фацебоок</w:t>
      </w:r>
      <w:r w:rsidR="006162E6">
        <w:rPr>
          <w:rFonts w:ascii="Times New Roman" w:hAnsi="Times New Roman" w:cs="Times New Roman"/>
          <w:szCs w:val="24"/>
          <w:lang w:val="pl-PL"/>
        </w:rPr>
        <w:t xml:space="preserve"> </w:t>
      </w:r>
      <w:r w:rsidR="00F93555">
        <w:rPr>
          <w:rFonts w:ascii="Times New Roman" w:hAnsi="Times New Roman" w:cs="Times New Roman"/>
          <w:szCs w:val="24"/>
          <w:lang w:val="pl-PL"/>
        </w:rPr>
        <w:t>страници</w:t>
      </w:r>
      <w:r w:rsidR="006162E6">
        <w:rPr>
          <w:rFonts w:ascii="Times New Roman" w:hAnsi="Times New Roman" w:cs="Times New Roman"/>
          <w:szCs w:val="24"/>
          <w:lang w:val="pl-PL"/>
        </w:rPr>
        <w:t>.</w:t>
      </w: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pl-PL"/>
        </w:rPr>
      </w:pP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pl-PL"/>
        </w:rPr>
      </w:pP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pl-PL"/>
        </w:rPr>
      </w:pPr>
    </w:p>
    <w:p w:rsidR="0093498D" w:rsidRPr="00505363" w:rsidRDefault="0093498D" w:rsidP="0093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pl-PL"/>
        </w:rPr>
      </w:pPr>
    </w:p>
    <w:p w:rsidR="00505363" w:rsidRPr="00505363" w:rsidRDefault="00505363" w:rsidP="00505363">
      <w:pPr>
        <w:jc w:val="both"/>
        <w:rPr>
          <w:rFonts w:ascii="Times New Roman" w:eastAsiaTheme="minorEastAsia" w:hAnsi="Times New Roman" w:cs="Times New Roman"/>
          <w:b/>
          <w:szCs w:val="24"/>
        </w:rPr>
      </w:pP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        </w:t>
      </w:r>
      <w:r w:rsidR="00F93555">
        <w:rPr>
          <w:rFonts w:ascii="Times New Roman" w:eastAsiaTheme="minorEastAsia" w:hAnsi="Times New Roman" w:cs="Times New Roman"/>
          <w:b/>
          <w:szCs w:val="24"/>
        </w:rPr>
        <w:t xml:space="preserve">                                                                   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685A70">
        <w:rPr>
          <w:rFonts w:ascii="Times New Roman" w:eastAsiaTheme="minorEastAsia" w:hAnsi="Times New Roman" w:cs="Times New Roman"/>
          <w:b/>
          <w:szCs w:val="24"/>
        </w:rPr>
        <w:tab/>
      </w:r>
      <w:r w:rsidR="00685A70">
        <w:rPr>
          <w:rFonts w:ascii="Times New Roman" w:eastAsiaTheme="minorEastAsia" w:hAnsi="Times New Roman" w:cs="Times New Roman"/>
          <w:b/>
          <w:szCs w:val="24"/>
        </w:rPr>
        <w:tab/>
        <w:t xml:space="preserve">   </w:t>
      </w:r>
      <w:r w:rsidR="00F93555">
        <w:rPr>
          <w:rFonts w:ascii="Times New Roman" w:eastAsiaTheme="minorEastAsia" w:hAnsi="Times New Roman" w:cs="Times New Roman"/>
          <w:b/>
          <w:szCs w:val="24"/>
        </w:rPr>
        <w:t>Д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И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Р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Е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К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Т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О</w:t>
      </w:r>
      <w:r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F93555">
        <w:rPr>
          <w:rFonts w:ascii="Times New Roman" w:eastAsiaTheme="minorEastAsia" w:hAnsi="Times New Roman" w:cs="Times New Roman"/>
          <w:b/>
          <w:szCs w:val="24"/>
        </w:rPr>
        <w:t>Р</w:t>
      </w:r>
    </w:p>
    <w:p w:rsidR="00505363" w:rsidRPr="00505363" w:rsidRDefault="00F93555" w:rsidP="00505363">
      <w:pPr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>Беране</w:t>
      </w:r>
      <w:r w:rsidR="006162E6">
        <w:rPr>
          <w:rFonts w:ascii="Times New Roman" w:eastAsiaTheme="minorEastAsia" w:hAnsi="Times New Roman" w:cs="Times New Roman"/>
          <w:b/>
          <w:szCs w:val="24"/>
        </w:rPr>
        <w:t xml:space="preserve">, </w:t>
      </w:r>
      <w:r w:rsidR="009A4CEB">
        <w:rPr>
          <w:rFonts w:ascii="Times New Roman" w:eastAsiaTheme="minorEastAsia" w:hAnsi="Times New Roman" w:cs="Times New Roman"/>
          <w:b/>
          <w:szCs w:val="24"/>
        </w:rPr>
        <w:t>2</w:t>
      </w:r>
      <w:r w:rsidR="006162E6">
        <w:rPr>
          <w:rFonts w:ascii="Times New Roman" w:eastAsiaTheme="minorEastAsia" w:hAnsi="Times New Roman" w:cs="Times New Roman"/>
          <w:b/>
          <w:szCs w:val="24"/>
        </w:rPr>
        <w:t>1</w:t>
      </w:r>
      <w:bookmarkStart w:id="0" w:name="_GoBack"/>
      <w:bookmarkEnd w:id="0"/>
      <w:r w:rsidR="009A4CEB">
        <w:rPr>
          <w:rFonts w:ascii="Times New Roman" w:eastAsiaTheme="minorEastAsia" w:hAnsi="Times New Roman" w:cs="Times New Roman"/>
          <w:b/>
          <w:szCs w:val="24"/>
        </w:rPr>
        <w:t>. 02. 2017</w:t>
      </w:r>
      <w:r w:rsidR="00505363" w:rsidRPr="00505363">
        <w:rPr>
          <w:rFonts w:ascii="Times New Roman" w:eastAsiaTheme="minorEastAsia" w:hAnsi="Times New Roman" w:cs="Times New Roman"/>
          <w:b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Cs w:val="24"/>
        </w:rPr>
        <w:t>године</w:t>
      </w:r>
      <w:r w:rsidR="00505363" w:rsidRPr="00505363">
        <w:rPr>
          <w:rFonts w:ascii="Times New Roman" w:eastAsiaTheme="minorEastAsia" w:hAnsi="Times New Roman" w:cs="Times New Roman"/>
          <w:b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b/>
          <w:szCs w:val="24"/>
        </w:rPr>
        <w:t xml:space="preserve">                          </w:t>
      </w:r>
      <w:r w:rsidR="00685A70">
        <w:rPr>
          <w:rFonts w:ascii="Times New Roman" w:eastAsiaTheme="minorEastAsia" w:hAnsi="Times New Roman" w:cs="Times New Roman"/>
          <w:b/>
          <w:szCs w:val="24"/>
        </w:rPr>
        <w:tab/>
      </w:r>
      <w:r w:rsidR="00685A70">
        <w:rPr>
          <w:rFonts w:ascii="Times New Roman" w:eastAsiaTheme="minorEastAsia" w:hAnsi="Times New Roman" w:cs="Times New Roman"/>
          <w:b/>
          <w:szCs w:val="24"/>
        </w:rPr>
        <w:tab/>
      </w:r>
      <w:r w:rsidR="00685A70">
        <w:rPr>
          <w:rFonts w:ascii="Times New Roman" w:eastAsiaTheme="minorEastAsia" w:hAnsi="Times New Roman" w:cs="Times New Roman"/>
          <w:b/>
          <w:szCs w:val="24"/>
        </w:rPr>
        <w:tab/>
      </w:r>
      <w:r>
        <w:rPr>
          <w:rFonts w:ascii="Times New Roman" w:eastAsiaTheme="minorEastAsia" w:hAnsi="Times New Roman" w:cs="Times New Roman"/>
          <w:b/>
          <w:szCs w:val="24"/>
        </w:rPr>
        <w:t xml:space="preserve"> Милош</w:t>
      </w:r>
      <w:r w:rsidR="00505363" w:rsidRPr="00505363">
        <w:rPr>
          <w:rFonts w:ascii="Times New Roman" w:eastAsiaTheme="minorEastAsia" w:hAnsi="Times New Roman" w:cs="Times New Roman"/>
          <w:b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Cs w:val="24"/>
        </w:rPr>
        <w:t>Бракочевић</w:t>
      </w:r>
    </w:p>
    <w:p w:rsidR="00505363" w:rsidRPr="00505363" w:rsidRDefault="00505363" w:rsidP="00505363">
      <w:pPr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szCs w:val="24"/>
        </w:rPr>
      </w:pPr>
    </w:p>
    <w:p w:rsidR="0011397D" w:rsidRPr="00505363" w:rsidRDefault="0011397D" w:rsidP="00505363">
      <w:pPr>
        <w:ind w:left="0"/>
        <w:jc w:val="both"/>
        <w:rPr>
          <w:rFonts w:ascii="Times New Roman" w:hAnsi="Times New Roman" w:cs="Times New Roman"/>
          <w:szCs w:val="24"/>
        </w:rPr>
      </w:pPr>
    </w:p>
    <w:sectPr w:rsidR="0011397D" w:rsidRPr="00505363" w:rsidSect="00681EEF">
      <w:headerReference w:type="default" r:id="rId9"/>
      <w:footerReference w:type="default" r:id="rId10"/>
      <w:pgSz w:w="11909" w:h="16834" w:code="9"/>
      <w:pgMar w:top="1440" w:right="127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A2" w:rsidRDefault="001050A2" w:rsidP="00A07908">
      <w:r>
        <w:separator/>
      </w:r>
    </w:p>
  </w:endnote>
  <w:endnote w:type="continuationSeparator" w:id="1">
    <w:p w:rsidR="001050A2" w:rsidRDefault="001050A2" w:rsidP="00A0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4047"/>
      <w:docPartObj>
        <w:docPartGallery w:val="Page Numbers (Bottom of Page)"/>
        <w:docPartUnique/>
      </w:docPartObj>
    </w:sdtPr>
    <w:sdtContent>
      <w:p w:rsidR="00DC5CB1" w:rsidRDefault="00925FDB">
        <w:pPr>
          <w:pStyle w:val="Footer"/>
        </w:pPr>
        <w:r w:rsidRPr="00925FDB">
          <w:rPr>
            <w:noProof/>
            <w:lang w:eastAsia="zh-TW"/>
          </w:rPr>
          <w:pict>
            <v:rect id="_x0000_s2049" style="position:absolute;left:0;text-align:left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b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C5CB1" w:rsidRDefault="00925FDB">
                            <w:p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F835B5">
                              <w:rPr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C5CB1" w:rsidRPr="00F835B5">
                              <w:rPr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F835B5">
                              <w:rPr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56949" w:rsidRPr="00656949"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F835B5">
                              <w:rPr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A2" w:rsidRDefault="001050A2" w:rsidP="00A07908">
      <w:r>
        <w:separator/>
      </w:r>
    </w:p>
  </w:footnote>
  <w:footnote w:type="continuationSeparator" w:id="1">
    <w:p w:rsidR="001050A2" w:rsidRDefault="001050A2" w:rsidP="00A0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B1" w:rsidRPr="00A07908" w:rsidRDefault="00DC5CB1" w:rsidP="00A07908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44"/>
    <w:multiLevelType w:val="hybridMultilevel"/>
    <w:tmpl w:val="701EAC36"/>
    <w:lvl w:ilvl="0" w:tplc="6922AB10">
      <w:start w:val="1"/>
      <w:numFmt w:val="decimal"/>
      <w:lvlText w:val="%1."/>
      <w:lvlJc w:val="left"/>
      <w:pPr>
        <w:ind w:left="3591" w:hanging="735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2868" w:hanging="360"/>
      </w:pPr>
    </w:lvl>
    <w:lvl w:ilvl="2" w:tplc="081A001B" w:tentative="1">
      <w:start w:val="1"/>
      <w:numFmt w:val="lowerRoman"/>
      <w:lvlText w:val="%3."/>
      <w:lvlJc w:val="right"/>
      <w:pPr>
        <w:ind w:left="3588" w:hanging="180"/>
      </w:pPr>
    </w:lvl>
    <w:lvl w:ilvl="3" w:tplc="081A000F" w:tentative="1">
      <w:start w:val="1"/>
      <w:numFmt w:val="decimal"/>
      <w:lvlText w:val="%4."/>
      <w:lvlJc w:val="left"/>
      <w:pPr>
        <w:ind w:left="4308" w:hanging="360"/>
      </w:pPr>
    </w:lvl>
    <w:lvl w:ilvl="4" w:tplc="081A0019" w:tentative="1">
      <w:start w:val="1"/>
      <w:numFmt w:val="lowerLetter"/>
      <w:lvlText w:val="%5."/>
      <w:lvlJc w:val="left"/>
      <w:pPr>
        <w:ind w:left="5028" w:hanging="360"/>
      </w:pPr>
    </w:lvl>
    <w:lvl w:ilvl="5" w:tplc="081A001B" w:tentative="1">
      <w:start w:val="1"/>
      <w:numFmt w:val="lowerRoman"/>
      <w:lvlText w:val="%6."/>
      <w:lvlJc w:val="right"/>
      <w:pPr>
        <w:ind w:left="5748" w:hanging="180"/>
      </w:pPr>
    </w:lvl>
    <w:lvl w:ilvl="6" w:tplc="081A000F" w:tentative="1">
      <w:start w:val="1"/>
      <w:numFmt w:val="decimal"/>
      <w:lvlText w:val="%7."/>
      <w:lvlJc w:val="left"/>
      <w:pPr>
        <w:ind w:left="6468" w:hanging="360"/>
      </w:pPr>
    </w:lvl>
    <w:lvl w:ilvl="7" w:tplc="081A0019" w:tentative="1">
      <w:start w:val="1"/>
      <w:numFmt w:val="lowerLetter"/>
      <w:lvlText w:val="%8."/>
      <w:lvlJc w:val="left"/>
      <w:pPr>
        <w:ind w:left="7188" w:hanging="360"/>
      </w:pPr>
    </w:lvl>
    <w:lvl w:ilvl="8" w:tplc="08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CF5EC1"/>
    <w:multiLevelType w:val="hybridMultilevel"/>
    <w:tmpl w:val="B70CE2D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0C7"/>
    <w:multiLevelType w:val="hybridMultilevel"/>
    <w:tmpl w:val="45EA6EB2"/>
    <w:lvl w:ilvl="0" w:tplc="04E8B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A412A"/>
    <w:multiLevelType w:val="hybridMultilevel"/>
    <w:tmpl w:val="47D88D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5CD"/>
    <w:multiLevelType w:val="hybridMultilevel"/>
    <w:tmpl w:val="E8FA4DC2"/>
    <w:lvl w:ilvl="0" w:tplc="E0F8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43ACF"/>
    <w:multiLevelType w:val="hybridMultilevel"/>
    <w:tmpl w:val="2534C562"/>
    <w:lvl w:ilvl="0" w:tplc="6922AB10">
      <w:start w:val="1"/>
      <w:numFmt w:val="decimal"/>
      <w:lvlText w:val="%1."/>
      <w:lvlJc w:val="left"/>
      <w:pPr>
        <w:ind w:left="2163" w:hanging="73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8" w:hanging="360"/>
      </w:pPr>
    </w:lvl>
    <w:lvl w:ilvl="2" w:tplc="081A001B" w:tentative="1">
      <w:start w:val="1"/>
      <w:numFmt w:val="lowerRoman"/>
      <w:lvlText w:val="%3."/>
      <w:lvlJc w:val="right"/>
      <w:pPr>
        <w:ind w:left="3228" w:hanging="180"/>
      </w:pPr>
    </w:lvl>
    <w:lvl w:ilvl="3" w:tplc="081A000F" w:tentative="1">
      <w:start w:val="1"/>
      <w:numFmt w:val="decimal"/>
      <w:lvlText w:val="%4."/>
      <w:lvlJc w:val="left"/>
      <w:pPr>
        <w:ind w:left="3948" w:hanging="360"/>
      </w:pPr>
    </w:lvl>
    <w:lvl w:ilvl="4" w:tplc="081A0019" w:tentative="1">
      <w:start w:val="1"/>
      <w:numFmt w:val="lowerLetter"/>
      <w:lvlText w:val="%5."/>
      <w:lvlJc w:val="left"/>
      <w:pPr>
        <w:ind w:left="4668" w:hanging="360"/>
      </w:pPr>
    </w:lvl>
    <w:lvl w:ilvl="5" w:tplc="081A001B" w:tentative="1">
      <w:start w:val="1"/>
      <w:numFmt w:val="lowerRoman"/>
      <w:lvlText w:val="%6."/>
      <w:lvlJc w:val="right"/>
      <w:pPr>
        <w:ind w:left="5388" w:hanging="180"/>
      </w:pPr>
    </w:lvl>
    <w:lvl w:ilvl="6" w:tplc="081A000F" w:tentative="1">
      <w:start w:val="1"/>
      <w:numFmt w:val="decimal"/>
      <w:lvlText w:val="%7."/>
      <w:lvlJc w:val="left"/>
      <w:pPr>
        <w:ind w:left="6108" w:hanging="360"/>
      </w:pPr>
    </w:lvl>
    <w:lvl w:ilvl="7" w:tplc="081A0019" w:tentative="1">
      <w:start w:val="1"/>
      <w:numFmt w:val="lowerLetter"/>
      <w:lvlText w:val="%8."/>
      <w:lvlJc w:val="left"/>
      <w:pPr>
        <w:ind w:left="6828" w:hanging="360"/>
      </w:pPr>
    </w:lvl>
    <w:lvl w:ilvl="8" w:tplc="0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DEE3EC1"/>
    <w:multiLevelType w:val="hybridMultilevel"/>
    <w:tmpl w:val="66B0C316"/>
    <w:lvl w:ilvl="0" w:tplc="0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0CC3D28"/>
    <w:multiLevelType w:val="hybridMultilevel"/>
    <w:tmpl w:val="EE4EA8C4"/>
    <w:lvl w:ilvl="0" w:tplc="08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C624984"/>
    <w:multiLevelType w:val="hybridMultilevel"/>
    <w:tmpl w:val="21B0E6AE"/>
    <w:lvl w:ilvl="0" w:tplc="081A000F">
      <w:start w:val="1"/>
      <w:numFmt w:val="decimal"/>
      <w:lvlText w:val="%1."/>
      <w:lvlJc w:val="left"/>
      <w:pPr>
        <w:ind w:left="2148" w:hanging="360"/>
      </w:pPr>
    </w:lvl>
    <w:lvl w:ilvl="1" w:tplc="081A0019" w:tentative="1">
      <w:start w:val="1"/>
      <w:numFmt w:val="lowerLetter"/>
      <w:lvlText w:val="%2."/>
      <w:lvlJc w:val="left"/>
      <w:pPr>
        <w:ind w:left="2868" w:hanging="360"/>
      </w:pPr>
    </w:lvl>
    <w:lvl w:ilvl="2" w:tplc="081A001B" w:tentative="1">
      <w:start w:val="1"/>
      <w:numFmt w:val="lowerRoman"/>
      <w:lvlText w:val="%3."/>
      <w:lvlJc w:val="right"/>
      <w:pPr>
        <w:ind w:left="3588" w:hanging="180"/>
      </w:pPr>
    </w:lvl>
    <w:lvl w:ilvl="3" w:tplc="081A000F" w:tentative="1">
      <w:start w:val="1"/>
      <w:numFmt w:val="decimal"/>
      <w:lvlText w:val="%4."/>
      <w:lvlJc w:val="left"/>
      <w:pPr>
        <w:ind w:left="4308" w:hanging="360"/>
      </w:pPr>
    </w:lvl>
    <w:lvl w:ilvl="4" w:tplc="081A0019" w:tentative="1">
      <w:start w:val="1"/>
      <w:numFmt w:val="lowerLetter"/>
      <w:lvlText w:val="%5."/>
      <w:lvlJc w:val="left"/>
      <w:pPr>
        <w:ind w:left="5028" w:hanging="360"/>
      </w:pPr>
    </w:lvl>
    <w:lvl w:ilvl="5" w:tplc="081A001B" w:tentative="1">
      <w:start w:val="1"/>
      <w:numFmt w:val="lowerRoman"/>
      <w:lvlText w:val="%6."/>
      <w:lvlJc w:val="right"/>
      <w:pPr>
        <w:ind w:left="5748" w:hanging="180"/>
      </w:pPr>
    </w:lvl>
    <w:lvl w:ilvl="6" w:tplc="081A000F" w:tentative="1">
      <w:start w:val="1"/>
      <w:numFmt w:val="decimal"/>
      <w:lvlText w:val="%7."/>
      <w:lvlJc w:val="left"/>
      <w:pPr>
        <w:ind w:left="6468" w:hanging="360"/>
      </w:pPr>
    </w:lvl>
    <w:lvl w:ilvl="7" w:tplc="081A0019" w:tentative="1">
      <w:start w:val="1"/>
      <w:numFmt w:val="lowerLetter"/>
      <w:lvlText w:val="%8."/>
      <w:lvlJc w:val="left"/>
      <w:pPr>
        <w:ind w:left="7188" w:hanging="360"/>
      </w:pPr>
    </w:lvl>
    <w:lvl w:ilvl="8" w:tplc="08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21B4AC0"/>
    <w:multiLevelType w:val="hybridMultilevel"/>
    <w:tmpl w:val="9C7A6662"/>
    <w:lvl w:ilvl="0" w:tplc="5EC050EA">
      <w:start w:val="530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6F54E10"/>
    <w:multiLevelType w:val="hybridMultilevel"/>
    <w:tmpl w:val="02D04592"/>
    <w:lvl w:ilvl="0" w:tplc="B10A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C70A5"/>
    <w:multiLevelType w:val="hybridMultilevel"/>
    <w:tmpl w:val="873EEF2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0BEB"/>
    <w:multiLevelType w:val="hybridMultilevel"/>
    <w:tmpl w:val="E9A27CBE"/>
    <w:lvl w:ilvl="0" w:tplc="EB8CF96A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106FA"/>
    <w:multiLevelType w:val="hybridMultilevel"/>
    <w:tmpl w:val="9E1C02E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414B1"/>
    <w:multiLevelType w:val="hybridMultilevel"/>
    <w:tmpl w:val="D50EFC4C"/>
    <w:lvl w:ilvl="0" w:tplc="12EE8DC8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B7981"/>
    <w:multiLevelType w:val="hybridMultilevel"/>
    <w:tmpl w:val="90823EEE"/>
    <w:lvl w:ilvl="0" w:tplc="E0F84F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64B1"/>
    <w:rsid w:val="00013381"/>
    <w:rsid w:val="00042A64"/>
    <w:rsid w:val="00073D4A"/>
    <w:rsid w:val="000942DB"/>
    <w:rsid w:val="000A33EE"/>
    <w:rsid w:val="000C6B2C"/>
    <w:rsid w:val="000D6C57"/>
    <w:rsid w:val="000F1EF5"/>
    <w:rsid w:val="0010414F"/>
    <w:rsid w:val="001050A2"/>
    <w:rsid w:val="0011397D"/>
    <w:rsid w:val="0016580F"/>
    <w:rsid w:val="001800F1"/>
    <w:rsid w:val="001C3FFA"/>
    <w:rsid w:val="00235B25"/>
    <w:rsid w:val="00297630"/>
    <w:rsid w:val="002B03E7"/>
    <w:rsid w:val="002D6253"/>
    <w:rsid w:val="00314C08"/>
    <w:rsid w:val="0032447E"/>
    <w:rsid w:val="00336F4B"/>
    <w:rsid w:val="003B2B47"/>
    <w:rsid w:val="003D249F"/>
    <w:rsid w:val="004046CA"/>
    <w:rsid w:val="00404CB0"/>
    <w:rsid w:val="00454ADE"/>
    <w:rsid w:val="004564B1"/>
    <w:rsid w:val="00460863"/>
    <w:rsid w:val="004770C4"/>
    <w:rsid w:val="00491D81"/>
    <w:rsid w:val="004A504E"/>
    <w:rsid w:val="004C066F"/>
    <w:rsid w:val="004D31F6"/>
    <w:rsid w:val="004F730B"/>
    <w:rsid w:val="00500870"/>
    <w:rsid w:val="00505171"/>
    <w:rsid w:val="00505363"/>
    <w:rsid w:val="00506C85"/>
    <w:rsid w:val="00545962"/>
    <w:rsid w:val="0058063F"/>
    <w:rsid w:val="005C780A"/>
    <w:rsid w:val="005E1FBD"/>
    <w:rsid w:val="005F3094"/>
    <w:rsid w:val="006162E6"/>
    <w:rsid w:val="0062280C"/>
    <w:rsid w:val="00656949"/>
    <w:rsid w:val="00681EEF"/>
    <w:rsid w:val="00683A30"/>
    <w:rsid w:val="00685A70"/>
    <w:rsid w:val="00695FF3"/>
    <w:rsid w:val="006F552F"/>
    <w:rsid w:val="0070710B"/>
    <w:rsid w:val="007250DF"/>
    <w:rsid w:val="00733AF6"/>
    <w:rsid w:val="00774206"/>
    <w:rsid w:val="00781569"/>
    <w:rsid w:val="00781AF7"/>
    <w:rsid w:val="00786806"/>
    <w:rsid w:val="0079737D"/>
    <w:rsid w:val="007A1E5B"/>
    <w:rsid w:val="007F4295"/>
    <w:rsid w:val="00862053"/>
    <w:rsid w:val="008D1DC9"/>
    <w:rsid w:val="008E349E"/>
    <w:rsid w:val="009038E5"/>
    <w:rsid w:val="00925FDB"/>
    <w:rsid w:val="0093498D"/>
    <w:rsid w:val="0093595C"/>
    <w:rsid w:val="009370F2"/>
    <w:rsid w:val="0094446D"/>
    <w:rsid w:val="009725C8"/>
    <w:rsid w:val="009A4CEB"/>
    <w:rsid w:val="009A7F7D"/>
    <w:rsid w:val="009B5317"/>
    <w:rsid w:val="009D16DE"/>
    <w:rsid w:val="009F18CF"/>
    <w:rsid w:val="009F1A43"/>
    <w:rsid w:val="00A07908"/>
    <w:rsid w:val="00A23FA7"/>
    <w:rsid w:val="00AD5459"/>
    <w:rsid w:val="00AD6664"/>
    <w:rsid w:val="00AE024D"/>
    <w:rsid w:val="00B47271"/>
    <w:rsid w:val="00B81D06"/>
    <w:rsid w:val="00BC0D93"/>
    <w:rsid w:val="00BD42A8"/>
    <w:rsid w:val="00C412AA"/>
    <w:rsid w:val="00C95076"/>
    <w:rsid w:val="00CA4FA8"/>
    <w:rsid w:val="00CC2BE9"/>
    <w:rsid w:val="00CC6C85"/>
    <w:rsid w:val="00CD48BD"/>
    <w:rsid w:val="00CD510E"/>
    <w:rsid w:val="00CE2FCE"/>
    <w:rsid w:val="00CF444F"/>
    <w:rsid w:val="00D24B31"/>
    <w:rsid w:val="00D50AFB"/>
    <w:rsid w:val="00D51454"/>
    <w:rsid w:val="00D544EF"/>
    <w:rsid w:val="00D66933"/>
    <w:rsid w:val="00D915A0"/>
    <w:rsid w:val="00DC5CB1"/>
    <w:rsid w:val="00DD1C71"/>
    <w:rsid w:val="00E42C43"/>
    <w:rsid w:val="00E618B7"/>
    <w:rsid w:val="00E62567"/>
    <w:rsid w:val="00E739A7"/>
    <w:rsid w:val="00E851F9"/>
    <w:rsid w:val="00EA4DF5"/>
    <w:rsid w:val="00EF58FC"/>
    <w:rsid w:val="00F07D42"/>
    <w:rsid w:val="00F23564"/>
    <w:rsid w:val="00F23C2D"/>
    <w:rsid w:val="00F37BDE"/>
    <w:rsid w:val="00F57867"/>
    <w:rsid w:val="00F60282"/>
    <w:rsid w:val="00F648A3"/>
    <w:rsid w:val="00F835B5"/>
    <w:rsid w:val="00F90626"/>
    <w:rsid w:val="00F9355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B1"/>
    <w:pPr>
      <w:spacing w:line="240" w:lineRule="auto"/>
      <w:ind w:left="720"/>
      <w:jc w:val="center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4B1"/>
    <w:pPr>
      <w:tabs>
        <w:tab w:val="center" w:pos="4680"/>
        <w:tab w:val="right" w:pos="9360"/>
      </w:tabs>
      <w:ind w:left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64B1"/>
  </w:style>
  <w:style w:type="table" w:styleId="TableGrid">
    <w:name w:val="Table Grid"/>
    <w:basedOn w:val="TableNormal"/>
    <w:uiPriority w:val="59"/>
    <w:rsid w:val="004564B1"/>
    <w:pPr>
      <w:spacing w:line="240" w:lineRule="auto"/>
      <w:ind w:left="720"/>
      <w:jc w:val="center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86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57867"/>
  </w:style>
  <w:style w:type="paragraph" w:styleId="ListParagraph">
    <w:name w:val="List Paragraph"/>
    <w:basedOn w:val="Normal"/>
    <w:uiPriority w:val="34"/>
    <w:qFormat/>
    <w:rsid w:val="00042A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08"/>
    <w:rPr>
      <w:sz w:val="24"/>
    </w:rPr>
  </w:style>
  <w:style w:type="character" w:styleId="Hyperlink">
    <w:name w:val="Hyperlink"/>
    <w:rsid w:val="00934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centarbera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793C-C8B3-4C25-AB3B-131A4B63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olja</cp:lastModifiedBy>
  <cp:revision>16</cp:revision>
  <cp:lastPrinted>2017-03-17T12:59:00Z</cp:lastPrinted>
  <dcterms:created xsi:type="dcterms:W3CDTF">2017-02-01T08:14:00Z</dcterms:created>
  <dcterms:modified xsi:type="dcterms:W3CDTF">2017-03-17T12:59:00Z</dcterms:modified>
</cp:coreProperties>
</file>